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E470F8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65807">
        <w:rPr>
          <w:b/>
          <w:bCs/>
          <w:sz w:val="16"/>
          <w:szCs w:val="16"/>
        </w:rPr>
        <w:t xml:space="preserve">CREME BRULEE </w:t>
      </w:r>
      <w:r w:rsidR="000F300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B6FFE00" w:rsidR="00B520DF" w:rsidRPr="006975BA" w:rsidRDefault="00B520DF" w:rsidP="007F7748">
      <w:pPr>
        <w:ind w:left="-567"/>
        <w:rPr>
          <w:sz w:val="16"/>
          <w:szCs w:val="16"/>
        </w:rPr>
      </w:pPr>
      <w:r w:rsidRPr="0089205E">
        <w:rPr>
          <w:sz w:val="16"/>
          <w:szCs w:val="16"/>
          <w:lang w:val="fr-BE"/>
        </w:rPr>
        <w:t xml:space="preserve">EUH208 </w:t>
      </w:r>
      <w:r w:rsidRPr="0089205E">
        <w:rPr>
          <w:b/>
          <w:bCs/>
          <w:sz w:val="16"/>
          <w:szCs w:val="16"/>
          <w:lang w:val="fr-BE"/>
        </w:rPr>
        <w:t>Contient</w:t>
      </w:r>
      <w:r w:rsidRPr="0089205E">
        <w:rPr>
          <w:sz w:val="16"/>
          <w:szCs w:val="16"/>
          <w:lang w:val="fr-BE"/>
        </w:rPr>
        <w:t> :</w:t>
      </w:r>
      <w:r w:rsidR="007F7748" w:rsidRPr="007F7748">
        <w:rPr>
          <w:sz w:val="16"/>
          <w:szCs w:val="16"/>
        </w:rPr>
        <w:t xml:space="preserve"> </w:t>
      </w:r>
      <w:r w:rsidR="007F7748" w:rsidRPr="007F7748">
        <w:rPr>
          <w:sz w:val="16"/>
          <w:szCs w:val="16"/>
        </w:rPr>
        <w:t>Heliotropine (Piperonal)</w:t>
      </w:r>
      <w:r w:rsidR="007F7748">
        <w:rPr>
          <w:sz w:val="16"/>
          <w:szCs w:val="16"/>
        </w:rPr>
        <w:t xml:space="preserve">, </w:t>
      </w:r>
      <w:r w:rsidR="007F7748" w:rsidRPr="007F7748">
        <w:rPr>
          <w:sz w:val="16"/>
          <w:szCs w:val="16"/>
        </w:rPr>
        <w:t>Coumarin</w:t>
      </w:r>
      <w:r w:rsidR="007F7748">
        <w:rPr>
          <w:sz w:val="16"/>
          <w:szCs w:val="16"/>
        </w:rPr>
        <w:t>.</w:t>
      </w:r>
      <w:r w:rsidR="002F4D18" w:rsidRPr="0089205E">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F7748" w:rsidRPr="007F7748" w14:paraId="35162268" w14:textId="77777777" w:rsidTr="00BC3B77">
        <w:trPr>
          <w:trHeight w:val="486"/>
        </w:trPr>
        <w:tc>
          <w:tcPr>
            <w:tcW w:w="2547" w:type="dxa"/>
          </w:tcPr>
          <w:p w14:paraId="5D973C2D" w14:textId="0947B82E" w:rsidR="007F7748" w:rsidRPr="00112689" w:rsidRDefault="007F7748" w:rsidP="00BC3B77">
            <w:pPr>
              <w:rPr>
                <w:sz w:val="16"/>
                <w:szCs w:val="16"/>
              </w:rPr>
            </w:pPr>
            <w:r w:rsidRPr="007F7748">
              <w:rPr>
                <w:sz w:val="16"/>
                <w:szCs w:val="16"/>
              </w:rPr>
              <w:t>Benzyl benzoate</w:t>
            </w:r>
          </w:p>
        </w:tc>
        <w:tc>
          <w:tcPr>
            <w:tcW w:w="1417" w:type="dxa"/>
          </w:tcPr>
          <w:p w14:paraId="0DEC8289" w14:textId="5B9C56EE" w:rsidR="007F7748" w:rsidRPr="00112689" w:rsidRDefault="007F7748" w:rsidP="00BC3B77">
            <w:pPr>
              <w:jc w:val="center"/>
              <w:rPr>
                <w:sz w:val="16"/>
                <w:szCs w:val="16"/>
              </w:rPr>
            </w:pPr>
            <w:r w:rsidRPr="007F7748">
              <w:rPr>
                <w:sz w:val="16"/>
                <w:szCs w:val="16"/>
              </w:rPr>
              <w:t>120-51-4</w:t>
            </w:r>
          </w:p>
        </w:tc>
        <w:tc>
          <w:tcPr>
            <w:tcW w:w="1472" w:type="dxa"/>
          </w:tcPr>
          <w:p w14:paraId="455882BB" w14:textId="0187CADA" w:rsidR="007F7748" w:rsidRPr="00112689" w:rsidRDefault="007F7748" w:rsidP="00BC3B77">
            <w:pPr>
              <w:jc w:val="center"/>
              <w:rPr>
                <w:sz w:val="16"/>
                <w:szCs w:val="16"/>
              </w:rPr>
            </w:pPr>
            <w:r w:rsidRPr="007F7748">
              <w:rPr>
                <w:sz w:val="16"/>
                <w:szCs w:val="16"/>
              </w:rPr>
              <w:t>204-402-9</w:t>
            </w:r>
          </w:p>
        </w:tc>
        <w:tc>
          <w:tcPr>
            <w:tcW w:w="1363" w:type="dxa"/>
          </w:tcPr>
          <w:p w14:paraId="6F9C2C47" w14:textId="12560D45" w:rsidR="007F7748" w:rsidRDefault="003768AE" w:rsidP="00BC3B77">
            <w:pPr>
              <w:jc w:val="center"/>
              <w:rPr>
                <w:sz w:val="16"/>
                <w:szCs w:val="16"/>
              </w:rPr>
            </w:pPr>
            <w:r>
              <w:rPr>
                <w:sz w:val="16"/>
                <w:szCs w:val="16"/>
              </w:rPr>
              <w:t>1.835-3.585</w:t>
            </w:r>
          </w:p>
        </w:tc>
        <w:tc>
          <w:tcPr>
            <w:tcW w:w="2835" w:type="dxa"/>
          </w:tcPr>
          <w:p w14:paraId="62698A21" w14:textId="77777777" w:rsidR="007F7748" w:rsidRPr="007F7748" w:rsidRDefault="007F7748" w:rsidP="007F7748">
            <w:pPr>
              <w:rPr>
                <w:rFonts w:ascii="Arial MT" w:eastAsia="Arial MT" w:hAnsi="Arial MT" w:cs="Arial MT"/>
                <w:sz w:val="16"/>
                <w:lang w:val="en-GB"/>
              </w:rPr>
            </w:pPr>
            <w:r w:rsidRPr="007F7748">
              <w:rPr>
                <w:rFonts w:ascii="Arial MT" w:eastAsia="Arial MT" w:hAnsi="Arial MT" w:cs="Arial MT"/>
                <w:sz w:val="16"/>
                <w:lang w:val="en-GB"/>
              </w:rPr>
              <w:t>Acute Tox. 4 (Oral);H302</w:t>
            </w:r>
          </w:p>
          <w:p w14:paraId="555B92A8" w14:textId="05E4FF11" w:rsidR="007F7748" w:rsidRPr="007F7748" w:rsidRDefault="007F7748" w:rsidP="007F7748">
            <w:pPr>
              <w:rPr>
                <w:rFonts w:ascii="Arial MT" w:eastAsia="Arial MT" w:hAnsi="Arial MT" w:cs="Arial MT"/>
                <w:sz w:val="16"/>
                <w:lang w:val="en-GB"/>
              </w:rPr>
            </w:pPr>
            <w:r w:rsidRPr="007F7748">
              <w:rPr>
                <w:rFonts w:ascii="Arial MT" w:eastAsia="Arial MT" w:hAnsi="Arial MT" w:cs="Arial MT"/>
                <w:sz w:val="16"/>
                <w:lang w:val="en-GB"/>
              </w:rPr>
              <w:t>Aquatic Chronic 2;H411</w:t>
            </w:r>
          </w:p>
        </w:tc>
      </w:tr>
      <w:tr w:rsidR="007F7748" w:rsidRPr="006B572E" w14:paraId="0B8E5780" w14:textId="77777777" w:rsidTr="00BF6916">
        <w:trPr>
          <w:trHeight w:val="486"/>
        </w:trPr>
        <w:tc>
          <w:tcPr>
            <w:tcW w:w="2547" w:type="dxa"/>
          </w:tcPr>
          <w:p w14:paraId="394C3910" w14:textId="77777777" w:rsidR="007F7748" w:rsidRPr="00112689" w:rsidRDefault="007F7748" w:rsidP="00BF6916">
            <w:pPr>
              <w:rPr>
                <w:sz w:val="16"/>
                <w:szCs w:val="16"/>
              </w:rPr>
            </w:pPr>
            <w:r w:rsidRPr="00112689">
              <w:rPr>
                <w:sz w:val="16"/>
                <w:szCs w:val="16"/>
              </w:rPr>
              <w:t>Heliotropine (Piperonal)</w:t>
            </w:r>
          </w:p>
        </w:tc>
        <w:tc>
          <w:tcPr>
            <w:tcW w:w="1417" w:type="dxa"/>
          </w:tcPr>
          <w:p w14:paraId="3C35DA94" w14:textId="77777777" w:rsidR="007F7748" w:rsidRPr="00112689" w:rsidRDefault="007F7748" w:rsidP="00BF6916">
            <w:pPr>
              <w:jc w:val="center"/>
              <w:rPr>
                <w:sz w:val="16"/>
                <w:szCs w:val="16"/>
              </w:rPr>
            </w:pPr>
            <w:r w:rsidRPr="00112689">
              <w:rPr>
                <w:sz w:val="16"/>
                <w:szCs w:val="16"/>
              </w:rPr>
              <w:t>120-57-0</w:t>
            </w:r>
          </w:p>
        </w:tc>
        <w:tc>
          <w:tcPr>
            <w:tcW w:w="1472" w:type="dxa"/>
          </w:tcPr>
          <w:p w14:paraId="790F2958" w14:textId="77777777" w:rsidR="007F7748" w:rsidRPr="00112689" w:rsidRDefault="007F7748" w:rsidP="00BF6916">
            <w:pPr>
              <w:jc w:val="center"/>
              <w:rPr>
                <w:sz w:val="16"/>
                <w:szCs w:val="16"/>
              </w:rPr>
            </w:pPr>
            <w:r w:rsidRPr="00112689">
              <w:rPr>
                <w:sz w:val="16"/>
                <w:szCs w:val="16"/>
              </w:rPr>
              <w:t>204-409-7</w:t>
            </w:r>
          </w:p>
        </w:tc>
        <w:tc>
          <w:tcPr>
            <w:tcW w:w="1363" w:type="dxa"/>
          </w:tcPr>
          <w:p w14:paraId="55B1FD0B" w14:textId="74B045E9" w:rsidR="007F7748" w:rsidRDefault="007F7748" w:rsidP="00BF6916">
            <w:pPr>
              <w:jc w:val="center"/>
              <w:rPr>
                <w:sz w:val="16"/>
                <w:szCs w:val="16"/>
              </w:rPr>
            </w:pPr>
            <w:r>
              <w:rPr>
                <w:sz w:val="16"/>
                <w:szCs w:val="16"/>
              </w:rPr>
              <w:t>0.</w:t>
            </w:r>
            <w:r w:rsidR="003768AE">
              <w:rPr>
                <w:sz w:val="16"/>
                <w:szCs w:val="16"/>
              </w:rPr>
              <w:t>21</w:t>
            </w:r>
            <w:r>
              <w:rPr>
                <w:sz w:val="16"/>
                <w:szCs w:val="16"/>
              </w:rPr>
              <w:t>-0.</w:t>
            </w:r>
            <w:r w:rsidR="003768AE">
              <w:rPr>
                <w:sz w:val="16"/>
                <w:szCs w:val="16"/>
              </w:rPr>
              <w:t>28</w:t>
            </w:r>
          </w:p>
        </w:tc>
        <w:tc>
          <w:tcPr>
            <w:tcW w:w="2835" w:type="dxa"/>
          </w:tcPr>
          <w:p w14:paraId="28457460"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1B, H317</w:t>
            </w:r>
          </w:p>
        </w:tc>
      </w:tr>
      <w:tr w:rsidR="007F7748" w:rsidRPr="006B572E" w14:paraId="1FA8FFF2" w14:textId="77777777" w:rsidTr="00BF6916">
        <w:trPr>
          <w:trHeight w:val="486"/>
        </w:trPr>
        <w:tc>
          <w:tcPr>
            <w:tcW w:w="2547" w:type="dxa"/>
          </w:tcPr>
          <w:p w14:paraId="3AD48A73" w14:textId="77777777" w:rsidR="007F7748" w:rsidRPr="00112689" w:rsidRDefault="007F7748" w:rsidP="00BF6916">
            <w:pPr>
              <w:rPr>
                <w:sz w:val="16"/>
                <w:szCs w:val="16"/>
              </w:rPr>
            </w:pPr>
            <w:r w:rsidRPr="00112689">
              <w:rPr>
                <w:sz w:val="16"/>
                <w:szCs w:val="16"/>
              </w:rPr>
              <w:t>Coumarin</w:t>
            </w:r>
          </w:p>
        </w:tc>
        <w:tc>
          <w:tcPr>
            <w:tcW w:w="1417" w:type="dxa"/>
          </w:tcPr>
          <w:p w14:paraId="06D01F6B" w14:textId="77777777" w:rsidR="007F7748" w:rsidRPr="00112689" w:rsidRDefault="007F7748" w:rsidP="00BF6916">
            <w:pPr>
              <w:jc w:val="center"/>
              <w:rPr>
                <w:sz w:val="16"/>
                <w:szCs w:val="16"/>
              </w:rPr>
            </w:pPr>
            <w:r w:rsidRPr="00112689">
              <w:rPr>
                <w:sz w:val="16"/>
                <w:szCs w:val="16"/>
              </w:rPr>
              <w:t>91-64-5</w:t>
            </w:r>
          </w:p>
        </w:tc>
        <w:tc>
          <w:tcPr>
            <w:tcW w:w="1472" w:type="dxa"/>
          </w:tcPr>
          <w:p w14:paraId="795203D7" w14:textId="77777777" w:rsidR="007F7748" w:rsidRPr="00112689" w:rsidRDefault="007F7748" w:rsidP="00BF6916">
            <w:pPr>
              <w:jc w:val="center"/>
              <w:rPr>
                <w:sz w:val="16"/>
                <w:szCs w:val="16"/>
              </w:rPr>
            </w:pPr>
            <w:r w:rsidRPr="00112689">
              <w:rPr>
                <w:sz w:val="16"/>
                <w:szCs w:val="16"/>
              </w:rPr>
              <w:t>202-086-7</w:t>
            </w:r>
          </w:p>
        </w:tc>
        <w:tc>
          <w:tcPr>
            <w:tcW w:w="1363" w:type="dxa"/>
          </w:tcPr>
          <w:p w14:paraId="5A6A433E" w14:textId="1ED25369" w:rsidR="007F7748" w:rsidRDefault="007F7748" w:rsidP="00BF6916">
            <w:pPr>
              <w:jc w:val="center"/>
              <w:rPr>
                <w:sz w:val="16"/>
                <w:szCs w:val="16"/>
              </w:rPr>
            </w:pPr>
            <w:r>
              <w:rPr>
                <w:sz w:val="16"/>
                <w:szCs w:val="16"/>
              </w:rPr>
              <w:t>0.</w:t>
            </w:r>
            <w:r w:rsidR="003768AE">
              <w:rPr>
                <w:sz w:val="16"/>
                <w:szCs w:val="16"/>
              </w:rPr>
              <w:t>14</w:t>
            </w:r>
            <w:r>
              <w:rPr>
                <w:sz w:val="16"/>
                <w:szCs w:val="16"/>
              </w:rPr>
              <w:t>-0.</w:t>
            </w:r>
            <w:r w:rsidR="003768AE">
              <w:rPr>
                <w:sz w:val="16"/>
                <w:szCs w:val="16"/>
              </w:rPr>
              <w:t>21</w:t>
            </w:r>
          </w:p>
        </w:tc>
        <w:tc>
          <w:tcPr>
            <w:tcW w:w="2835" w:type="dxa"/>
          </w:tcPr>
          <w:p w14:paraId="39A29058"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Acute Tox. 4 (Oral);H302</w:t>
            </w:r>
          </w:p>
          <w:p w14:paraId="2C884C3F" w14:textId="77777777" w:rsidR="007F7748" w:rsidRPr="00112689" w:rsidRDefault="007F7748" w:rsidP="00BF6916">
            <w:pPr>
              <w:rPr>
                <w:rFonts w:ascii="Arial MT" w:eastAsia="Arial MT" w:hAnsi="Arial MT" w:cs="Arial MT"/>
                <w:sz w:val="16"/>
                <w:lang w:val="fr-BE"/>
              </w:rPr>
            </w:pPr>
            <w:r w:rsidRPr="00112689">
              <w:rPr>
                <w:rFonts w:ascii="Arial MT" w:eastAsia="Arial MT" w:hAnsi="Arial MT" w:cs="Arial MT"/>
                <w:sz w:val="16"/>
                <w:lang w:val="fr-BE"/>
              </w:rPr>
              <w:t>Skin Sens. 1;H317</w:t>
            </w:r>
          </w:p>
          <w:p w14:paraId="03E1E348" w14:textId="77777777" w:rsidR="007F7748" w:rsidRDefault="007F7748" w:rsidP="00BF6916">
            <w:pPr>
              <w:rPr>
                <w:rFonts w:ascii="Arial MT" w:eastAsia="Arial MT" w:hAnsi="Arial MT" w:cs="Arial MT"/>
                <w:sz w:val="16"/>
                <w:lang w:val="fr-BE"/>
              </w:rPr>
            </w:pPr>
            <w:r w:rsidRPr="00112689">
              <w:rPr>
                <w:rFonts w:ascii="Arial MT" w:eastAsia="Arial MT" w:hAnsi="Arial MT" w:cs="Arial MT"/>
                <w:sz w:val="16"/>
                <w:lang w:val="fr-BE"/>
              </w:rPr>
              <w:t>Aquatic Chronic 3;H412</w:t>
            </w:r>
          </w:p>
          <w:p w14:paraId="0BD90532" w14:textId="77777777" w:rsidR="007F7748" w:rsidRPr="00112689" w:rsidRDefault="007F7748" w:rsidP="00BF6916">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1F1E6CAD" w:rsidR="00DE23D7" w:rsidRDefault="00DE23D7" w:rsidP="00B520DF">
            <w:pPr>
              <w:rPr>
                <w:sz w:val="16"/>
                <w:szCs w:val="16"/>
              </w:rPr>
            </w:pPr>
            <w:r>
              <w:rPr>
                <w:sz w:val="16"/>
                <w:szCs w:val="16"/>
              </w:rPr>
              <w:t>H30</w:t>
            </w:r>
            <w:r w:rsidR="00271AC7">
              <w:rPr>
                <w:sz w:val="16"/>
                <w:szCs w:val="16"/>
              </w:rPr>
              <w:t>2</w:t>
            </w:r>
          </w:p>
          <w:p w14:paraId="3F3920EA" w14:textId="33CCD434" w:rsidR="00DE23D7" w:rsidRDefault="00DE23D7" w:rsidP="00B520DF">
            <w:pPr>
              <w:rPr>
                <w:sz w:val="16"/>
                <w:szCs w:val="16"/>
              </w:rPr>
            </w:pPr>
          </w:p>
        </w:tc>
        <w:tc>
          <w:tcPr>
            <w:tcW w:w="1701" w:type="dxa"/>
          </w:tcPr>
          <w:p w14:paraId="0DB08B99" w14:textId="2FF2A61F" w:rsidR="00DE23D7" w:rsidRPr="000D7B3A" w:rsidRDefault="00DE23D7" w:rsidP="00B520DF">
            <w:pPr>
              <w:rPr>
                <w:sz w:val="16"/>
                <w:szCs w:val="16"/>
              </w:rPr>
            </w:pPr>
            <w:r>
              <w:rPr>
                <w:sz w:val="16"/>
                <w:szCs w:val="16"/>
              </w:rPr>
              <w:t xml:space="preserve">Acute Tox. </w:t>
            </w:r>
            <w:r w:rsidR="00271AC7">
              <w:rPr>
                <w:sz w:val="16"/>
                <w:szCs w:val="16"/>
              </w:rPr>
              <w:t>4</w:t>
            </w:r>
          </w:p>
        </w:tc>
        <w:tc>
          <w:tcPr>
            <w:tcW w:w="6945" w:type="dxa"/>
          </w:tcPr>
          <w:p w14:paraId="48E83736" w14:textId="5084CE6B" w:rsidR="00DE23D7" w:rsidRPr="00DA1415" w:rsidRDefault="00271AC7" w:rsidP="00B520DF">
            <w:pPr>
              <w:rPr>
                <w:sz w:val="16"/>
                <w:szCs w:val="16"/>
              </w:rPr>
            </w:pPr>
            <w:r>
              <w:rPr>
                <w:sz w:val="16"/>
                <w:szCs w:val="16"/>
              </w:rPr>
              <w:t>Nocif</w:t>
            </w:r>
            <w:r w:rsidR="00DE23D7">
              <w:rPr>
                <w:sz w:val="16"/>
                <w:szCs w:val="16"/>
              </w:rPr>
              <w:t xml:space="preserve"> en cas d’ingestion.</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62712F" w14:paraId="0471BC95" w14:textId="77777777" w:rsidTr="00BF6916">
        <w:tc>
          <w:tcPr>
            <w:tcW w:w="988" w:type="dxa"/>
          </w:tcPr>
          <w:p w14:paraId="09AB2832" w14:textId="61AD023D" w:rsidR="0062712F" w:rsidRDefault="0062712F" w:rsidP="00BF6916">
            <w:pPr>
              <w:rPr>
                <w:sz w:val="16"/>
                <w:szCs w:val="16"/>
              </w:rPr>
            </w:pPr>
            <w:r>
              <w:rPr>
                <w:sz w:val="16"/>
                <w:szCs w:val="16"/>
              </w:rPr>
              <w:t>H41</w:t>
            </w:r>
            <w:r>
              <w:rPr>
                <w:sz w:val="16"/>
                <w:szCs w:val="16"/>
              </w:rPr>
              <w:t>2</w:t>
            </w:r>
          </w:p>
          <w:p w14:paraId="0631AE1B" w14:textId="77777777" w:rsidR="0062712F" w:rsidRDefault="0062712F" w:rsidP="00BF6916">
            <w:pPr>
              <w:rPr>
                <w:sz w:val="16"/>
                <w:szCs w:val="16"/>
              </w:rPr>
            </w:pPr>
          </w:p>
        </w:tc>
        <w:tc>
          <w:tcPr>
            <w:tcW w:w="1701" w:type="dxa"/>
          </w:tcPr>
          <w:p w14:paraId="3AF0EE2B" w14:textId="22DFFDB4" w:rsidR="0062712F" w:rsidRDefault="0062712F" w:rsidP="00BF6916">
            <w:pPr>
              <w:rPr>
                <w:sz w:val="16"/>
                <w:szCs w:val="16"/>
              </w:rPr>
            </w:pPr>
            <w:r>
              <w:rPr>
                <w:sz w:val="16"/>
                <w:szCs w:val="16"/>
              </w:rPr>
              <w:t xml:space="preserve">Aquatic Chronic </w:t>
            </w:r>
            <w:r>
              <w:rPr>
                <w:sz w:val="16"/>
                <w:szCs w:val="16"/>
              </w:rPr>
              <w:t>3</w:t>
            </w:r>
          </w:p>
        </w:tc>
        <w:tc>
          <w:tcPr>
            <w:tcW w:w="6945" w:type="dxa"/>
          </w:tcPr>
          <w:p w14:paraId="47EDAF7A" w14:textId="0BC78379" w:rsidR="0062712F" w:rsidRDefault="0062712F" w:rsidP="00BF6916">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86247">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FD13" w14:textId="77777777" w:rsidR="00186247" w:rsidRDefault="00186247" w:rsidP="001F4281">
      <w:r>
        <w:separator/>
      </w:r>
    </w:p>
  </w:endnote>
  <w:endnote w:type="continuationSeparator" w:id="0">
    <w:p w14:paraId="0B6F96CD" w14:textId="77777777" w:rsidR="00186247" w:rsidRDefault="0018624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2478" w14:textId="77777777" w:rsidR="00186247" w:rsidRDefault="00186247" w:rsidP="001F4281">
      <w:r>
        <w:separator/>
      </w:r>
    </w:p>
  </w:footnote>
  <w:footnote w:type="continuationSeparator" w:id="0">
    <w:p w14:paraId="7EE981EC" w14:textId="77777777" w:rsidR="00186247" w:rsidRDefault="0018624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551FA529" w:rsidR="00461CD7" w:rsidRDefault="006A25AC" w:rsidP="00461CD7">
    <w:pPr>
      <w:pStyle w:val="En-tte"/>
      <w:jc w:val="right"/>
      <w:rPr>
        <w:b/>
        <w:bCs/>
        <w:sz w:val="32"/>
        <w:szCs w:val="32"/>
      </w:rPr>
    </w:pPr>
    <w:r>
      <w:rPr>
        <w:b/>
        <w:bCs/>
        <w:sz w:val="16"/>
        <w:szCs w:val="16"/>
      </w:rPr>
      <w:t>24</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12BF6E0E" w:rsidR="001F4281" w:rsidRPr="001F4281" w:rsidRDefault="00365807" w:rsidP="00461CD7">
    <w:pPr>
      <w:pStyle w:val="En-tte"/>
      <w:jc w:val="center"/>
      <w:rPr>
        <w:b/>
        <w:bCs/>
        <w:sz w:val="32"/>
        <w:szCs w:val="32"/>
      </w:rPr>
    </w:pPr>
    <w:r>
      <w:rPr>
        <w:b/>
        <w:bCs/>
        <w:sz w:val="32"/>
        <w:szCs w:val="32"/>
      </w:rPr>
      <w:t xml:space="preserve">CREME BRULEE </w:t>
    </w:r>
    <w:r w:rsidR="000F300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CFF14D1" w:rsidR="000E0A53" w:rsidRDefault="000E0A53" w:rsidP="001402A9">
    <w:pPr>
      <w:pStyle w:val="En-tte"/>
      <w:jc w:val="center"/>
      <w:rPr>
        <w:spacing w:val="40"/>
        <w:sz w:val="14"/>
      </w:rPr>
    </w:pPr>
    <w:r w:rsidRPr="000E0A53">
      <w:rPr>
        <w:sz w:val="14"/>
      </w:rPr>
      <w:t xml:space="preserve">Date d’émission: </w:t>
    </w:r>
    <w:r w:rsidR="00365807">
      <w:rPr>
        <w:sz w:val="14"/>
      </w:rPr>
      <w:t>23</w:t>
    </w:r>
    <w:r w:rsidR="006A25AC">
      <w:rPr>
        <w:sz w:val="14"/>
      </w:rPr>
      <w:t>/0</w:t>
    </w:r>
    <w:r w:rsidR="00365807">
      <w:rPr>
        <w:sz w:val="14"/>
      </w:rPr>
      <w:t>3</w:t>
    </w:r>
    <w:r w:rsidR="006A25AC">
      <w:rPr>
        <w:sz w:val="14"/>
      </w:rPr>
      <w:t>/21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7F6F"/>
    <w:rsid w:val="0016236C"/>
    <w:rsid w:val="00167055"/>
    <w:rsid w:val="00172A24"/>
    <w:rsid w:val="0018211D"/>
    <w:rsid w:val="00186247"/>
    <w:rsid w:val="001F377B"/>
    <w:rsid w:val="001F4281"/>
    <w:rsid w:val="002055FE"/>
    <w:rsid w:val="0021565E"/>
    <w:rsid w:val="00271AC7"/>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413AC7"/>
    <w:rsid w:val="00420E79"/>
    <w:rsid w:val="0042354B"/>
    <w:rsid w:val="00443223"/>
    <w:rsid w:val="00461CD7"/>
    <w:rsid w:val="004830DE"/>
    <w:rsid w:val="0048517A"/>
    <w:rsid w:val="00505EEE"/>
    <w:rsid w:val="0057128F"/>
    <w:rsid w:val="005F43FC"/>
    <w:rsid w:val="00615C75"/>
    <w:rsid w:val="00616054"/>
    <w:rsid w:val="0062712F"/>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A5D43"/>
    <w:rsid w:val="009B507F"/>
    <w:rsid w:val="009C7E49"/>
    <w:rsid w:val="00A0103C"/>
    <w:rsid w:val="00A07794"/>
    <w:rsid w:val="00A43F2A"/>
    <w:rsid w:val="00A53721"/>
    <w:rsid w:val="00A61CBF"/>
    <w:rsid w:val="00A76FEC"/>
    <w:rsid w:val="00A80055"/>
    <w:rsid w:val="00A80DFC"/>
    <w:rsid w:val="00AA59BA"/>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074F9"/>
    <w:rsid w:val="00C224E5"/>
    <w:rsid w:val="00C27727"/>
    <w:rsid w:val="00C5098D"/>
    <w:rsid w:val="00C731C4"/>
    <w:rsid w:val="00C954E1"/>
    <w:rsid w:val="00CB4E4B"/>
    <w:rsid w:val="00CC5F61"/>
    <w:rsid w:val="00CD3AA0"/>
    <w:rsid w:val="00CF4FF9"/>
    <w:rsid w:val="00D04326"/>
    <w:rsid w:val="00D26B22"/>
    <w:rsid w:val="00D8237A"/>
    <w:rsid w:val="00DA1415"/>
    <w:rsid w:val="00DC423A"/>
    <w:rsid w:val="00DD391C"/>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9580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2024-02-25T12:54:00Z</dcterms:created>
  <dcterms:modified xsi:type="dcterms:W3CDTF">2024-02-25T12:55:00Z</dcterms:modified>
</cp:coreProperties>
</file>