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38B4451D"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A567E">
        <w:rPr>
          <w:b/>
          <w:bCs/>
          <w:sz w:val="16"/>
          <w:szCs w:val="16"/>
        </w:rPr>
        <w:t xml:space="preserve">BOYS DANGER </w:t>
      </w:r>
      <w:r w:rsidR="00F5006F">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F25D55" w14:paraId="7EB1F9E0" w14:textId="77777777" w:rsidTr="00D32453">
        <w:tc>
          <w:tcPr>
            <w:tcW w:w="6658" w:type="dxa"/>
          </w:tcPr>
          <w:p w14:paraId="1B7796F1" w14:textId="75392AC6" w:rsidR="00F25D55" w:rsidRDefault="004B7EFB" w:rsidP="00D32453">
            <w:pPr>
              <w:rPr>
                <w:sz w:val="16"/>
                <w:szCs w:val="16"/>
              </w:rPr>
            </w:pPr>
            <w:r>
              <w:rPr>
                <w:sz w:val="16"/>
                <w:szCs w:val="16"/>
              </w:rPr>
              <w:t>-</w:t>
            </w:r>
          </w:p>
        </w:tc>
        <w:tc>
          <w:tcPr>
            <w:tcW w:w="2404" w:type="dxa"/>
          </w:tcPr>
          <w:p w14:paraId="55E64A01" w14:textId="2BDCEEB3" w:rsidR="00F25D55" w:rsidRDefault="00F25D55" w:rsidP="00D32453">
            <w:pPr>
              <w:rPr>
                <w:sz w:val="16"/>
                <w:szCs w:val="16"/>
              </w:rPr>
            </w:pPr>
          </w:p>
        </w:tc>
      </w:tr>
    </w:tbl>
    <w:p w14:paraId="7BD47153" w14:textId="77777777" w:rsidR="00461CD7" w:rsidRDefault="00461CD7" w:rsidP="00461CD7">
      <w:pPr>
        <w:ind w:left="-567"/>
      </w:pP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2D2ADC9A" w:rsidR="000C485D" w:rsidRDefault="000C485D" w:rsidP="002B62EB">
      <w:pPr>
        <w:ind w:left="-567"/>
        <w:rPr>
          <w:sz w:val="16"/>
          <w:szCs w:val="16"/>
        </w:rPr>
      </w:pPr>
    </w:p>
    <w:p w14:paraId="4D0F45F0" w14:textId="605DBE5C"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4B7EFB">
        <w:rPr>
          <w:sz w:val="16"/>
          <w:szCs w:val="16"/>
        </w:rPr>
        <w:t>-</w:t>
      </w:r>
    </w:p>
    <w:p w14:paraId="45D9C07C" w14:textId="77777777" w:rsidR="001D3809" w:rsidRDefault="001D3809" w:rsidP="00BF23CD">
      <w:pPr>
        <w:ind w:left="-567"/>
        <w:rPr>
          <w:sz w:val="16"/>
          <w:szCs w:val="16"/>
        </w:rPr>
      </w:pPr>
    </w:p>
    <w:p w14:paraId="784CC72A" w14:textId="21A795DF"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2FB2E458"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4B7EFB">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F25D55" w14:paraId="7B72F8DC" w14:textId="77777777" w:rsidTr="00D32453">
        <w:tc>
          <w:tcPr>
            <w:tcW w:w="1129" w:type="dxa"/>
          </w:tcPr>
          <w:p w14:paraId="263CF6B6" w14:textId="2465ADE6" w:rsidR="00F25D55" w:rsidRDefault="004B7EFB" w:rsidP="00D32453">
            <w:pPr>
              <w:rPr>
                <w:sz w:val="16"/>
                <w:szCs w:val="16"/>
              </w:rPr>
            </w:pPr>
            <w:r>
              <w:rPr>
                <w:sz w:val="16"/>
                <w:szCs w:val="16"/>
              </w:rPr>
              <w:t>-</w:t>
            </w:r>
          </w:p>
        </w:tc>
        <w:tc>
          <w:tcPr>
            <w:tcW w:w="7933" w:type="dxa"/>
          </w:tcPr>
          <w:p w14:paraId="0BD16742" w14:textId="7CEED809" w:rsidR="00F25D55" w:rsidRPr="001D3809" w:rsidRDefault="00F25D55" w:rsidP="00D32453">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lastRenderedPageBreak/>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083415C4" w:rsidR="00A66990" w:rsidRPr="00EA38C0" w:rsidRDefault="00B520DF" w:rsidP="002078B0">
      <w:pPr>
        <w:rPr>
          <w:sz w:val="16"/>
          <w:szCs w:val="16"/>
        </w:rPr>
      </w:pPr>
      <w:r w:rsidRPr="007E7516">
        <w:rPr>
          <w:b/>
          <w:bCs/>
          <w:sz w:val="16"/>
          <w:szCs w:val="16"/>
          <w:lang w:val="fr-BE"/>
        </w:rPr>
        <w:t>EUH2</w:t>
      </w:r>
      <w:r w:rsidR="00A66990" w:rsidRPr="007E7516">
        <w:rPr>
          <w:b/>
          <w:bCs/>
          <w:sz w:val="16"/>
          <w:szCs w:val="16"/>
          <w:lang w:val="fr-BE"/>
        </w:rPr>
        <w:t>08</w:t>
      </w:r>
      <w:r w:rsidR="00CD4D8B" w:rsidRPr="007E7516">
        <w:rPr>
          <w:b/>
          <w:bCs/>
          <w:sz w:val="16"/>
          <w:szCs w:val="16"/>
          <w:lang w:val="fr-BE"/>
        </w:rPr>
        <w:t xml:space="preserve"> :</w:t>
      </w:r>
      <w:r w:rsidR="00A66990" w:rsidRPr="007E7516">
        <w:rPr>
          <w:b/>
          <w:bCs/>
          <w:sz w:val="16"/>
          <w:szCs w:val="16"/>
          <w:lang w:val="fr-BE"/>
        </w:rPr>
        <w:t xml:space="preserve"> </w:t>
      </w:r>
      <w:r w:rsidR="00EA38C0" w:rsidRPr="007E7516">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1D481D" w:rsidRPr="007050BA" w14:paraId="2F95E641" w14:textId="77777777" w:rsidTr="00D32453">
        <w:trPr>
          <w:trHeight w:val="486"/>
        </w:trPr>
        <w:tc>
          <w:tcPr>
            <w:tcW w:w="2547" w:type="dxa"/>
          </w:tcPr>
          <w:p w14:paraId="56437D40" w14:textId="36E76D1A" w:rsidR="001D481D" w:rsidRPr="007050BA" w:rsidRDefault="001D481D" w:rsidP="00D32453">
            <w:pPr>
              <w:rPr>
                <w:sz w:val="16"/>
                <w:szCs w:val="16"/>
                <w:lang w:val="en-GB"/>
              </w:rPr>
            </w:pPr>
            <w:r w:rsidRPr="001D481D">
              <w:rPr>
                <w:sz w:val="16"/>
                <w:szCs w:val="16"/>
                <w:lang w:val="en-GB"/>
              </w:rPr>
              <w:t>Benzyl benzoate</w:t>
            </w:r>
          </w:p>
        </w:tc>
        <w:tc>
          <w:tcPr>
            <w:tcW w:w="1417" w:type="dxa"/>
          </w:tcPr>
          <w:p w14:paraId="7628E639" w14:textId="612A2B5A" w:rsidR="001D481D" w:rsidRPr="007050BA" w:rsidRDefault="001D481D" w:rsidP="00D32453">
            <w:pPr>
              <w:jc w:val="center"/>
              <w:rPr>
                <w:sz w:val="16"/>
                <w:szCs w:val="16"/>
                <w:lang w:val="en-GB"/>
              </w:rPr>
            </w:pPr>
            <w:r w:rsidRPr="001D481D">
              <w:rPr>
                <w:sz w:val="16"/>
                <w:szCs w:val="16"/>
                <w:lang w:val="en-GB"/>
              </w:rPr>
              <w:t>120-51-4</w:t>
            </w:r>
          </w:p>
        </w:tc>
        <w:tc>
          <w:tcPr>
            <w:tcW w:w="1472" w:type="dxa"/>
          </w:tcPr>
          <w:p w14:paraId="1A152114" w14:textId="607BDAEB" w:rsidR="001D481D" w:rsidRPr="007050BA" w:rsidRDefault="001D481D" w:rsidP="00D32453">
            <w:pPr>
              <w:jc w:val="center"/>
              <w:rPr>
                <w:sz w:val="16"/>
                <w:szCs w:val="16"/>
                <w:lang w:val="en-GB"/>
              </w:rPr>
            </w:pPr>
            <w:r w:rsidRPr="001D481D">
              <w:rPr>
                <w:sz w:val="16"/>
                <w:szCs w:val="16"/>
                <w:lang w:val="en-GB"/>
              </w:rPr>
              <w:t>204-402-9</w:t>
            </w:r>
          </w:p>
        </w:tc>
        <w:tc>
          <w:tcPr>
            <w:tcW w:w="1363" w:type="dxa"/>
          </w:tcPr>
          <w:p w14:paraId="37A2C638" w14:textId="55F6A1BB" w:rsidR="001D481D" w:rsidRDefault="00446CB3" w:rsidP="00D32453">
            <w:pPr>
              <w:jc w:val="center"/>
              <w:rPr>
                <w:sz w:val="16"/>
                <w:szCs w:val="16"/>
                <w:lang w:val="en-GB"/>
              </w:rPr>
            </w:pPr>
            <w:r>
              <w:rPr>
                <w:sz w:val="16"/>
                <w:szCs w:val="16"/>
                <w:lang w:val="en-GB"/>
              </w:rPr>
              <w:t>1.4</w:t>
            </w:r>
            <w:r w:rsidR="001D481D">
              <w:rPr>
                <w:sz w:val="16"/>
                <w:szCs w:val="16"/>
                <w:lang w:val="en-GB"/>
              </w:rPr>
              <w:t>-</w:t>
            </w:r>
            <w:r>
              <w:rPr>
                <w:sz w:val="16"/>
                <w:szCs w:val="16"/>
                <w:lang w:val="en-GB"/>
              </w:rPr>
              <w:t>2.45</w:t>
            </w:r>
          </w:p>
        </w:tc>
        <w:tc>
          <w:tcPr>
            <w:tcW w:w="2835" w:type="dxa"/>
          </w:tcPr>
          <w:p w14:paraId="021363CE" w14:textId="77777777" w:rsidR="001D481D" w:rsidRPr="001D481D" w:rsidRDefault="001D481D" w:rsidP="001D481D">
            <w:pPr>
              <w:rPr>
                <w:rFonts w:ascii="Arial MT" w:eastAsia="Arial MT" w:hAnsi="Arial MT" w:cs="Arial MT"/>
                <w:sz w:val="16"/>
                <w:lang w:val="en-GB"/>
              </w:rPr>
            </w:pPr>
            <w:r w:rsidRPr="001D481D">
              <w:rPr>
                <w:rFonts w:ascii="Arial MT" w:eastAsia="Arial MT" w:hAnsi="Arial MT" w:cs="Arial MT"/>
                <w:sz w:val="16"/>
                <w:lang w:val="en-GB"/>
              </w:rPr>
              <w:t>Acute Tox. 4 (Oral);H302</w:t>
            </w:r>
          </w:p>
          <w:p w14:paraId="7A9B36E5" w14:textId="3CE87947" w:rsidR="001D481D" w:rsidRPr="001D481D" w:rsidRDefault="001D481D" w:rsidP="001D481D">
            <w:pPr>
              <w:rPr>
                <w:rFonts w:ascii="Arial MT" w:eastAsia="Arial MT" w:hAnsi="Arial MT" w:cs="Arial MT"/>
                <w:sz w:val="16"/>
                <w:lang w:val="en-GB"/>
              </w:rPr>
            </w:pPr>
            <w:r w:rsidRPr="001D481D">
              <w:rPr>
                <w:rFonts w:ascii="Arial MT" w:eastAsia="Arial MT" w:hAnsi="Arial MT" w:cs="Arial MT"/>
                <w:sz w:val="16"/>
                <w:lang w:val="en-GB"/>
              </w:rPr>
              <w:t>Aquatic Chronic 2;H411</w:t>
            </w:r>
          </w:p>
        </w:tc>
      </w:tr>
      <w:tr w:rsidR="001D481D" w:rsidRPr="007050BA" w14:paraId="08179AE1" w14:textId="77777777" w:rsidTr="00D32453">
        <w:trPr>
          <w:trHeight w:val="486"/>
        </w:trPr>
        <w:tc>
          <w:tcPr>
            <w:tcW w:w="2547" w:type="dxa"/>
          </w:tcPr>
          <w:p w14:paraId="143D44F8" w14:textId="77777777" w:rsidR="001D481D" w:rsidRPr="001D481D" w:rsidRDefault="001D481D" w:rsidP="001D481D">
            <w:pPr>
              <w:rPr>
                <w:sz w:val="16"/>
                <w:szCs w:val="16"/>
                <w:lang w:val="en-GB"/>
              </w:rPr>
            </w:pPr>
            <w:r w:rsidRPr="001D481D">
              <w:rPr>
                <w:sz w:val="16"/>
                <w:szCs w:val="16"/>
                <w:lang w:val="en-GB"/>
              </w:rPr>
              <w:t>6-Acetyl-1,1,2,4,4,7-hexamethyltetraline</w:t>
            </w:r>
          </w:p>
          <w:p w14:paraId="3433165D" w14:textId="0D8BA56E" w:rsidR="001D481D" w:rsidRPr="001D481D" w:rsidRDefault="001D481D" w:rsidP="001D481D">
            <w:pPr>
              <w:rPr>
                <w:sz w:val="16"/>
                <w:szCs w:val="16"/>
                <w:lang w:val="en-GB"/>
              </w:rPr>
            </w:pPr>
            <w:r w:rsidRPr="001D481D">
              <w:rPr>
                <w:sz w:val="16"/>
                <w:szCs w:val="16"/>
                <w:lang w:val="en-GB"/>
              </w:rPr>
              <w:t>(Tonalide)</w:t>
            </w:r>
          </w:p>
        </w:tc>
        <w:tc>
          <w:tcPr>
            <w:tcW w:w="1417" w:type="dxa"/>
          </w:tcPr>
          <w:p w14:paraId="26EDAF93" w14:textId="38FFC2F3" w:rsidR="001D481D" w:rsidRPr="001D481D" w:rsidRDefault="001D481D" w:rsidP="00D32453">
            <w:pPr>
              <w:jc w:val="center"/>
              <w:rPr>
                <w:sz w:val="16"/>
                <w:szCs w:val="16"/>
                <w:lang w:val="en-GB"/>
              </w:rPr>
            </w:pPr>
            <w:r w:rsidRPr="001D481D">
              <w:rPr>
                <w:sz w:val="16"/>
                <w:szCs w:val="16"/>
                <w:lang w:val="en-GB"/>
              </w:rPr>
              <w:t>1506-02-1</w:t>
            </w:r>
          </w:p>
        </w:tc>
        <w:tc>
          <w:tcPr>
            <w:tcW w:w="1472" w:type="dxa"/>
          </w:tcPr>
          <w:p w14:paraId="07756050" w14:textId="0A54F0C1" w:rsidR="001D481D" w:rsidRPr="001D481D" w:rsidRDefault="001D481D" w:rsidP="00D32453">
            <w:pPr>
              <w:jc w:val="center"/>
              <w:rPr>
                <w:sz w:val="16"/>
                <w:szCs w:val="16"/>
                <w:lang w:val="en-GB"/>
              </w:rPr>
            </w:pPr>
            <w:r w:rsidRPr="001D481D">
              <w:rPr>
                <w:sz w:val="16"/>
                <w:szCs w:val="16"/>
                <w:lang w:val="en-GB"/>
              </w:rPr>
              <w:t>216-133-4</w:t>
            </w:r>
          </w:p>
        </w:tc>
        <w:tc>
          <w:tcPr>
            <w:tcW w:w="1363" w:type="dxa"/>
          </w:tcPr>
          <w:p w14:paraId="3CFCA299" w14:textId="29570BB5" w:rsidR="001D481D" w:rsidRDefault="001D481D" w:rsidP="001D481D">
            <w:pPr>
              <w:jc w:val="center"/>
              <w:rPr>
                <w:sz w:val="16"/>
                <w:szCs w:val="16"/>
                <w:lang w:val="en-GB"/>
              </w:rPr>
            </w:pPr>
            <w:r>
              <w:rPr>
                <w:sz w:val="16"/>
                <w:szCs w:val="16"/>
                <w:lang w:val="en-GB"/>
              </w:rPr>
              <w:t>0.</w:t>
            </w:r>
            <w:r w:rsidR="00446CB3">
              <w:rPr>
                <w:sz w:val="16"/>
                <w:szCs w:val="16"/>
                <w:lang w:val="en-GB"/>
              </w:rPr>
              <w:t>14</w:t>
            </w:r>
            <w:r>
              <w:rPr>
                <w:sz w:val="16"/>
                <w:szCs w:val="16"/>
                <w:lang w:val="en-GB"/>
              </w:rPr>
              <w:t>-0</w:t>
            </w:r>
            <w:r w:rsidR="00446CB3">
              <w:rPr>
                <w:sz w:val="16"/>
                <w:szCs w:val="16"/>
                <w:lang w:val="en-GB"/>
              </w:rPr>
              <w:t>.21</w:t>
            </w:r>
          </w:p>
        </w:tc>
        <w:tc>
          <w:tcPr>
            <w:tcW w:w="2835" w:type="dxa"/>
          </w:tcPr>
          <w:p w14:paraId="59729C55" w14:textId="77777777" w:rsidR="001D481D" w:rsidRPr="001D481D" w:rsidRDefault="001D481D" w:rsidP="001D481D">
            <w:pPr>
              <w:rPr>
                <w:rFonts w:ascii="Arial MT" w:eastAsia="Arial MT" w:hAnsi="Arial MT" w:cs="Arial MT"/>
                <w:sz w:val="16"/>
                <w:lang w:val="en-GB"/>
              </w:rPr>
            </w:pPr>
            <w:r w:rsidRPr="001D481D">
              <w:rPr>
                <w:rFonts w:ascii="Arial MT" w:eastAsia="Arial MT" w:hAnsi="Arial MT" w:cs="Arial MT"/>
                <w:sz w:val="16"/>
                <w:lang w:val="en-GB"/>
              </w:rPr>
              <w:t>Acute Tox. 4 (Oral);H302</w:t>
            </w:r>
          </w:p>
          <w:p w14:paraId="1CE44F4F" w14:textId="77777777" w:rsidR="001D481D" w:rsidRPr="001D481D" w:rsidRDefault="001D481D" w:rsidP="001D481D">
            <w:pPr>
              <w:rPr>
                <w:rFonts w:ascii="Arial MT" w:eastAsia="Arial MT" w:hAnsi="Arial MT" w:cs="Arial MT"/>
                <w:sz w:val="16"/>
                <w:lang w:val="en-GB"/>
              </w:rPr>
            </w:pPr>
            <w:r w:rsidRPr="001D481D">
              <w:rPr>
                <w:rFonts w:ascii="Arial MT" w:eastAsia="Arial MT" w:hAnsi="Arial MT" w:cs="Arial MT"/>
                <w:sz w:val="16"/>
                <w:lang w:val="en-GB"/>
              </w:rPr>
              <w:t>Aquatic Acute 1;H400</w:t>
            </w:r>
          </w:p>
          <w:p w14:paraId="027EEB56" w14:textId="77777777" w:rsidR="001D481D" w:rsidRDefault="001D481D" w:rsidP="001D481D">
            <w:pPr>
              <w:rPr>
                <w:rFonts w:ascii="Arial MT" w:eastAsia="Arial MT" w:hAnsi="Arial MT" w:cs="Arial MT"/>
                <w:sz w:val="16"/>
                <w:lang w:val="en-GB"/>
              </w:rPr>
            </w:pPr>
            <w:r w:rsidRPr="001D481D">
              <w:rPr>
                <w:rFonts w:ascii="Arial MT" w:eastAsia="Arial MT" w:hAnsi="Arial MT" w:cs="Arial MT"/>
                <w:sz w:val="16"/>
                <w:lang w:val="en-GB"/>
              </w:rPr>
              <w:t>Aquatic Chronic 1;H410</w:t>
            </w:r>
          </w:p>
          <w:p w14:paraId="42F690A3" w14:textId="7DC348C9" w:rsidR="001D481D" w:rsidRPr="001D481D" w:rsidRDefault="001D481D" w:rsidP="001D481D">
            <w:pPr>
              <w:rPr>
                <w:rFonts w:ascii="Arial MT" w:eastAsia="Arial MT" w:hAnsi="Arial MT" w:cs="Arial MT"/>
                <w:sz w:val="16"/>
                <w:lang w:val="en-GB"/>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33DE300B" w:rsidR="002D02EE" w:rsidRDefault="004B7EFB" w:rsidP="00B520DF">
            <w:pPr>
              <w:rPr>
                <w:sz w:val="16"/>
                <w:szCs w:val="16"/>
              </w:rPr>
            </w:pPr>
            <w:r>
              <w:rPr>
                <w:sz w:val="16"/>
                <w:szCs w:val="16"/>
              </w:rPr>
              <w:t>-</w:t>
            </w:r>
          </w:p>
        </w:tc>
        <w:tc>
          <w:tcPr>
            <w:tcW w:w="5239" w:type="dxa"/>
          </w:tcPr>
          <w:p w14:paraId="244AEA93" w14:textId="2EA2F500"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lastRenderedPageBreak/>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lastRenderedPageBreak/>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4DF682E3" w:rsidR="00615C75" w:rsidRPr="00123E65" w:rsidRDefault="00615C75" w:rsidP="00B520DF">
            <w:pPr>
              <w:rPr>
                <w:sz w:val="16"/>
                <w:szCs w:val="16"/>
              </w:rPr>
            </w:pPr>
            <w:r>
              <w:rPr>
                <w:sz w:val="16"/>
                <w:szCs w:val="16"/>
              </w:rPr>
              <w:t>:</w:t>
            </w:r>
            <w:r w:rsidR="006A25FD">
              <w:rPr>
                <w:sz w:val="16"/>
                <w:szCs w:val="16"/>
              </w:rPr>
              <w:t xml:space="preserve"> </w:t>
            </w:r>
            <w:r w:rsidR="004B7EF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F25D55" w14:paraId="1B200F5D" w14:textId="77777777" w:rsidTr="006D500A">
        <w:tc>
          <w:tcPr>
            <w:tcW w:w="988" w:type="dxa"/>
          </w:tcPr>
          <w:p w14:paraId="500BB0A9" w14:textId="4A582B2A" w:rsidR="00F25D55" w:rsidRDefault="00F25D55" w:rsidP="00B520DF">
            <w:pPr>
              <w:rPr>
                <w:sz w:val="16"/>
                <w:szCs w:val="16"/>
              </w:rPr>
            </w:pPr>
            <w:r>
              <w:rPr>
                <w:sz w:val="16"/>
                <w:szCs w:val="16"/>
              </w:rPr>
              <w:t>H30</w:t>
            </w:r>
            <w:r w:rsidR="001D481D">
              <w:rPr>
                <w:sz w:val="16"/>
                <w:szCs w:val="16"/>
              </w:rPr>
              <w:t>2</w:t>
            </w:r>
          </w:p>
        </w:tc>
        <w:tc>
          <w:tcPr>
            <w:tcW w:w="1701" w:type="dxa"/>
          </w:tcPr>
          <w:p w14:paraId="6B852540" w14:textId="1AD1A7C7" w:rsidR="00F25D55" w:rsidRDefault="00F25D55" w:rsidP="00B520DF">
            <w:pPr>
              <w:rPr>
                <w:sz w:val="16"/>
                <w:szCs w:val="16"/>
              </w:rPr>
            </w:pPr>
            <w:r>
              <w:rPr>
                <w:sz w:val="16"/>
                <w:szCs w:val="16"/>
              </w:rPr>
              <w:t>A</w:t>
            </w:r>
            <w:r w:rsidR="001D481D">
              <w:rPr>
                <w:sz w:val="16"/>
                <w:szCs w:val="16"/>
              </w:rPr>
              <w:t>cute Tox. 4</w:t>
            </w:r>
          </w:p>
        </w:tc>
        <w:tc>
          <w:tcPr>
            <w:tcW w:w="6945" w:type="dxa"/>
          </w:tcPr>
          <w:p w14:paraId="7A78691D" w14:textId="4F9619D1" w:rsidR="00F25D55" w:rsidRDefault="001D481D" w:rsidP="00F37336">
            <w:pPr>
              <w:rPr>
                <w:sz w:val="16"/>
                <w:szCs w:val="16"/>
              </w:rPr>
            </w:pPr>
            <w:r>
              <w:rPr>
                <w:sz w:val="16"/>
                <w:szCs w:val="16"/>
              </w:rPr>
              <w:t>Nocif en cas d’ingestion/</w:t>
            </w:r>
          </w:p>
          <w:p w14:paraId="6DF2EAA1" w14:textId="6655D2E9" w:rsidR="00F25D55" w:rsidRDefault="00F25D55" w:rsidP="00F37336">
            <w:pPr>
              <w:rPr>
                <w:sz w:val="16"/>
                <w:szCs w:val="16"/>
              </w:rPr>
            </w:pPr>
          </w:p>
        </w:tc>
      </w:tr>
      <w:tr w:rsidR="008B40F7" w14:paraId="03A54982" w14:textId="77777777" w:rsidTr="006D500A">
        <w:tc>
          <w:tcPr>
            <w:tcW w:w="988" w:type="dxa"/>
          </w:tcPr>
          <w:p w14:paraId="78AF3919" w14:textId="66869317" w:rsidR="008B40F7" w:rsidRDefault="008B40F7" w:rsidP="00B520DF">
            <w:pPr>
              <w:rPr>
                <w:sz w:val="16"/>
                <w:szCs w:val="16"/>
              </w:rPr>
            </w:pPr>
            <w:r>
              <w:rPr>
                <w:sz w:val="16"/>
                <w:szCs w:val="16"/>
              </w:rPr>
              <w:t>H400</w:t>
            </w:r>
          </w:p>
        </w:tc>
        <w:tc>
          <w:tcPr>
            <w:tcW w:w="1701" w:type="dxa"/>
          </w:tcPr>
          <w:p w14:paraId="752E6945" w14:textId="7C03273C" w:rsidR="008B40F7" w:rsidRDefault="008B40F7" w:rsidP="00B520DF">
            <w:pPr>
              <w:rPr>
                <w:sz w:val="16"/>
                <w:szCs w:val="16"/>
              </w:rPr>
            </w:pPr>
            <w:r>
              <w:rPr>
                <w:sz w:val="16"/>
                <w:szCs w:val="16"/>
              </w:rPr>
              <w:t>Aquatic Acute 1</w:t>
            </w:r>
          </w:p>
        </w:tc>
        <w:tc>
          <w:tcPr>
            <w:tcW w:w="6945" w:type="dxa"/>
          </w:tcPr>
          <w:p w14:paraId="1B05FDC3" w14:textId="77777777" w:rsidR="008B40F7" w:rsidRDefault="008B40F7" w:rsidP="00B520DF">
            <w:pPr>
              <w:rPr>
                <w:sz w:val="16"/>
                <w:szCs w:val="16"/>
              </w:rPr>
            </w:pPr>
            <w:r w:rsidRPr="008B40F7">
              <w:rPr>
                <w:sz w:val="16"/>
                <w:szCs w:val="16"/>
              </w:rPr>
              <w:t>Très toxique pour les organismes aquatiques</w:t>
            </w:r>
            <w:r>
              <w:rPr>
                <w:sz w:val="16"/>
                <w:szCs w:val="16"/>
              </w:rPr>
              <w:t>.</w:t>
            </w:r>
          </w:p>
          <w:p w14:paraId="10897049" w14:textId="5BB7CCD8" w:rsidR="008B40F7" w:rsidRPr="008B40F7" w:rsidRDefault="008B40F7" w:rsidP="00B520DF">
            <w:pPr>
              <w:rPr>
                <w:sz w:val="16"/>
                <w:szCs w:val="16"/>
              </w:rPr>
            </w:pPr>
          </w:p>
        </w:tc>
      </w:tr>
      <w:tr w:rsidR="00B71D2E" w14:paraId="40F6D408" w14:textId="77777777" w:rsidTr="006D500A">
        <w:tc>
          <w:tcPr>
            <w:tcW w:w="988" w:type="dxa"/>
          </w:tcPr>
          <w:p w14:paraId="54D948E1" w14:textId="08962D7E" w:rsidR="00B71D2E" w:rsidRDefault="00B71D2E" w:rsidP="00B520DF">
            <w:pPr>
              <w:rPr>
                <w:sz w:val="16"/>
                <w:szCs w:val="16"/>
              </w:rPr>
            </w:pPr>
            <w:r>
              <w:rPr>
                <w:sz w:val="16"/>
                <w:szCs w:val="16"/>
              </w:rPr>
              <w:lastRenderedPageBreak/>
              <w:t>H410</w:t>
            </w:r>
          </w:p>
        </w:tc>
        <w:tc>
          <w:tcPr>
            <w:tcW w:w="1701" w:type="dxa"/>
          </w:tcPr>
          <w:p w14:paraId="2ECDBC5A" w14:textId="1A4537DA" w:rsidR="00B71D2E" w:rsidRDefault="00B71D2E" w:rsidP="00B520DF">
            <w:pPr>
              <w:rPr>
                <w:sz w:val="16"/>
                <w:szCs w:val="16"/>
              </w:rPr>
            </w:pPr>
            <w:r>
              <w:rPr>
                <w:sz w:val="16"/>
                <w:szCs w:val="16"/>
              </w:rPr>
              <w:t>Aquatic Chronic 1</w:t>
            </w:r>
          </w:p>
        </w:tc>
        <w:tc>
          <w:tcPr>
            <w:tcW w:w="6945" w:type="dxa"/>
          </w:tcPr>
          <w:p w14:paraId="70EC7BC0" w14:textId="4FB4B775" w:rsidR="00B71D2E" w:rsidRPr="00B71D2E" w:rsidRDefault="00B71D2E" w:rsidP="00B71D2E">
            <w:pPr>
              <w:rPr>
                <w:sz w:val="16"/>
                <w:szCs w:val="16"/>
              </w:rPr>
            </w:pPr>
            <w:r>
              <w:rPr>
                <w:sz w:val="16"/>
                <w:szCs w:val="16"/>
              </w:rPr>
              <w:t>Très toxique</w:t>
            </w:r>
            <w:r w:rsidRPr="00B71D2E">
              <w:rPr>
                <w:sz w:val="16"/>
                <w:szCs w:val="16"/>
              </w:rPr>
              <w:t xml:space="preserve"> pour les organismes aquatiques, entraîne des effets néfastes à long terme.</w:t>
            </w:r>
          </w:p>
          <w:p w14:paraId="25BF8FA8" w14:textId="77777777" w:rsidR="00B71D2E" w:rsidRPr="00F37336" w:rsidRDefault="00B71D2E" w:rsidP="00B520DF">
            <w:pPr>
              <w:rPr>
                <w:sz w:val="16"/>
                <w:szCs w:val="16"/>
              </w:rPr>
            </w:pPr>
          </w:p>
        </w:tc>
      </w:tr>
      <w:tr w:rsidR="008B40F7" w14:paraId="4054E143" w14:textId="77777777" w:rsidTr="006D500A">
        <w:tc>
          <w:tcPr>
            <w:tcW w:w="988" w:type="dxa"/>
          </w:tcPr>
          <w:p w14:paraId="4C1B8E92" w14:textId="6D08BAE5" w:rsidR="008B40F7" w:rsidRDefault="008B40F7" w:rsidP="00B520DF">
            <w:pPr>
              <w:rPr>
                <w:sz w:val="16"/>
                <w:szCs w:val="16"/>
              </w:rPr>
            </w:pPr>
            <w:r>
              <w:rPr>
                <w:sz w:val="16"/>
                <w:szCs w:val="16"/>
              </w:rPr>
              <w:t>H411</w:t>
            </w:r>
          </w:p>
        </w:tc>
        <w:tc>
          <w:tcPr>
            <w:tcW w:w="1701" w:type="dxa"/>
          </w:tcPr>
          <w:p w14:paraId="5839456A" w14:textId="13824F1C" w:rsidR="008B40F7" w:rsidRDefault="008B40F7" w:rsidP="00B520DF">
            <w:pPr>
              <w:rPr>
                <w:sz w:val="16"/>
                <w:szCs w:val="16"/>
              </w:rPr>
            </w:pPr>
            <w:r>
              <w:rPr>
                <w:sz w:val="16"/>
                <w:szCs w:val="16"/>
              </w:rPr>
              <w:t>Aquatic Chronic 2</w:t>
            </w:r>
          </w:p>
        </w:tc>
        <w:tc>
          <w:tcPr>
            <w:tcW w:w="6945" w:type="dxa"/>
          </w:tcPr>
          <w:p w14:paraId="2BC7116A" w14:textId="0A1E9BC7" w:rsidR="008B40F7" w:rsidRPr="008B40F7" w:rsidRDefault="008B40F7" w:rsidP="008B40F7">
            <w:pPr>
              <w:rPr>
                <w:sz w:val="16"/>
                <w:szCs w:val="16"/>
              </w:rPr>
            </w:pPr>
            <w:r w:rsidRPr="008B40F7">
              <w:rPr>
                <w:sz w:val="16"/>
                <w:szCs w:val="16"/>
              </w:rPr>
              <w:t>Toxique pour les organismes aquatiques, entraîne des effets néfastes à long terme.</w:t>
            </w:r>
          </w:p>
          <w:p w14:paraId="2828CD33" w14:textId="77777777" w:rsidR="008B40F7" w:rsidRDefault="008B40F7" w:rsidP="00B71D2E">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16331">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BCA8" w14:textId="77777777" w:rsidR="00C16331" w:rsidRDefault="00C16331" w:rsidP="001F4281">
      <w:r>
        <w:separator/>
      </w:r>
    </w:p>
  </w:endnote>
  <w:endnote w:type="continuationSeparator" w:id="0">
    <w:p w14:paraId="725BE152" w14:textId="77777777" w:rsidR="00C16331" w:rsidRDefault="00C1633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9EE11" w14:textId="77777777" w:rsidR="00C16331" w:rsidRDefault="00C16331" w:rsidP="001F4281">
      <w:r>
        <w:separator/>
      </w:r>
    </w:p>
  </w:footnote>
  <w:footnote w:type="continuationSeparator" w:id="0">
    <w:p w14:paraId="47B3C6FA" w14:textId="77777777" w:rsidR="00C16331" w:rsidRDefault="00C1633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6F5BD72B" w:rsidR="00461CD7" w:rsidRDefault="00710136" w:rsidP="00461CD7">
    <w:pPr>
      <w:pStyle w:val="En-tte"/>
      <w:jc w:val="right"/>
      <w:rPr>
        <w:b/>
        <w:bCs/>
        <w:sz w:val="32"/>
        <w:szCs w:val="32"/>
      </w:rPr>
    </w:pPr>
    <w:r>
      <w:rPr>
        <w:b/>
        <w:bCs/>
        <w:sz w:val="16"/>
        <w:szCs w:val="16"/>
      </w:rPr>
      <w:t>13</w:t>
    </w:r>
    <w:r w:rsidR="00461CD7" w:rsidRPr="001F4281">
      <w:rPr>
        <w:b/>
        <w:bCs/>
        <w:sz w:val="16"/>
        <w:szCs w:val="16"/>
      </w:rPr>
      <w:t>-0</w:t>
    </w:r>
    <w:r w:rsidR="00D75FB7">
      <w:rPr>
        <w:b/>
        <w:bCs/>
        <w:sz w:val="16"/>
        <w:szCs w:val="16"/>
      </w:rPr>
      <w:t>3</w:t>
    </w:r>
    <w:r w:rsidR="00461CD7" w:rsidRPr="001F4281">
      <w:rPr>
        <w:b/>
        <w:bCs/>
        <w:sz w:val="16"/>
        <w:szCs w:val="16"/>
      </w:rPr>
      <w:t>-2</w:t>
    </w:r>
    <w:r w:rsidR="00A76FEC">
      <w:rPr>
        <w:b/>
        <w:bCs/>
        <w:sz w:val="16"/>
        <w:szCs w:val="16"/>
      </w:rPr>
      <w:t>4</w:t>
    </w:r>
  </w:p>
  <w:p w14:paraId="121534EE" w14:textId="4FF5665D" w:rsidR="001F4281" w:rsidRPr="001F4281" w:rsidRDefault="00EA567E" w:rsidP="00461CD7">
    <w:pPr>
      <w:pStyle w:val="En-tte"/>
      <w:jc w:val="center"/>
      <w:rPr>
        <w:b/>
        <w:bCs/>
        <w:sz w:val="32"/>
        <w:szCs w:val="32"/>
      </w:rPr>
    </w:pPr>
    <w:r>
      <w:rPr>
        <w:b/>
        <w:bCs/>
        <w:sz w:val="32"/>
        <w:szCs w:val="32"/>
      </w:rPr>
      <w:t>BOYS DANGER</w:t>
    </w:r>
    <w:r w:rsidR="00740B15">
      <w:rPr>
        <w:b/>
        <w:bCs/>
        <w:sz w:val="32"/>
        <w:szCs w:val="32"/>
      </w:rPr>
      <w:t xml:space="preserve"> </w:t>
    </w:r>
    <w:r w:rsidR="00F5006F">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638A4783" w:rsidR="000E0A53" w:rsidRPr="00920D76" w:rsidRDefault="000E0A53" w:rsidP="00740B15">
    <w:pPr>
      <w:pStyle w:val="En-tte"/>
      <w:jc w:val="center"/>
      <w:rPr>
        <w:sz w:val="14"/>
        <w:lang w:val="fr-BE"/>
      </w:rPr>
    </w:pPr>
    <w:r w:rsidRPr="000E0A53">
      <w:rPr>
        <w:sz w:val="14"/>
      </w:rPr>
      <w:t xml:space="preserve">Date d’émission: </w:t>
    </w:r>
    <w:r w:rsidR="00EA567E" w:rsidRPr="00EA567E">
      <w:rPr>
        <w:sz w:val="14"/>
      </w:rPr>
      <w:t>07/01/2022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4BF5"/>
    <w:rsid w:val="00004C45"/>
    <w:rsid w:val="0000781E"/>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2B9E"/>
    <w:rsid w:val="00167055"/>
    <w:rsid w:val="00172A24"/>
    <w:rsid w:val="001773CD"/>
    <w:rsid w:val="0018211D"/>
    <w:rsid w:val="001C3F8A"/>
    <w:rsid w:val="001D3809"/>
    <w:rsid w:val="001D481D"/>
    <w:rsid w:val="001F377B"/>
    <w:rsid w:val="001F4281"/>
    <w:rsid w:val="002055FE"/>
    <w:rsid w:val="002078B0"/>
    <w:rsid w:val="0021565E"/>
    <w:rsid w:val="0024025D"/>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54BBC"/>
    <w:rsid w:val="00365807"/>
    <w:rsid w:val="003768AE"/>
    <w:rsid w:val="00381901"/>
    <w:rsid w:val="00382D55"/>
    <w:rsid w:val="00387DED"/>
    <w:rsid w:val="003A0D9E"/>
    <w:rsid w:val="003C0D10"/>
    <w:rsid w:val="003D0BB8"/>
    <w:rsid w:val="003F68AB"/>
    <w:rsid w:val="00400AF0"/>
    <w:rsid w:val="00413AC7"/>
    <w:rsid w:val="00420E79"/>
    <w:rsid w:val="0042354B"/>
    <w:rsid w:val="00430416"/>
    <w:rsid w:val="00434098"/>
    <w:rsid w:val="00436516"/>
    <w:rsid w:val="00443223"/>
    <w:rsid w:val="00444862"/>
    <w:rsid w:val="00446CB3"/>
    <w:rsid w:val="00461CD7"/>
    <w:rsid w:val="0048036C"/>
    <w:rsid w:val="004830DE"/>
    <w:rsid w:val="0048517A"/>
    <w:rsid w:val="004A5097"/>
    <w:rsid w:val="004B7EFB"/>
    <w:rsid w:val="004C0FED"/>
    <w:rsid w:val="00505EEE"/>
    <w:rsid w:val="00537CD4"/>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050BA"/>
    <w:rsid w:val="00710136"/>
    <w:rsid w:val="007155DB"/>
    <w:rsid w:val="0072394B"/>
    <w:rsid w:val="007407CD"/>
    <w:rsid w:val="00740B15"/>
    <w:rsid w:val="007416B2"/>
    <w:rsid w:val="00744ED3"/>
    <w:rsid w:val="007C197A"/>
    <w:rsid w:val="007D1FD4"/>
    <w:rsid w:val="007D2D29"/>
    <w:rsid w:val="007E7516"/>
    <w:rsid w:val="007F7748"/>
    <w:rsid w:val="00806EE5"/>
    <w:rsid w:val="00845A04"/>
    <w:rsid w:val="008467B7"/>
    <w:rsid w:val="0086117E"/>
    <w:rsid w:val="00862A4C"/>
    <w:rsid w:val="008702AC"/>
    <w:rsid w:val="0089205E"/>
    <w:rsid w:val="008B40F7"/>
    <w:rsid w:val="008B4843"/>
    <w:rsid w:val="008D4390"/>
    <w:rsid w:val="008E65CE"/>
    <w:rsid w:val="009106AA"/>
    <w:rsid w:val="00916FE5"/>
    <w:rsid w:val="00920D76"/>
    <w:rsid w:val="009433EF"/>
    <w:rsid w:val="0095071E"/>
    <w:rsid w:val="009A5D43"/>
    <w:rsid w:val="009B507F"/>
    <w:rsid w:val="009C5924"/>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417AC"/>
    <w:rsid w:val="00B46C6B"/>
    <w:rsid w:val="00B51922"/>
    <w:rsid w:val="00B520DF"/>
    <w:rsid w:val="00B536C0"/>
    <w:rsid w:val="00B71D2E"/>
    <w:rsid w:val="00B831E6"/>
    <w:rsid w:val="00B92598"/>
    <w:rsid w:val="00B97735"/>
    <w:rsid w:val="00B97B16"/>
    <w:rsid w:val="00BA1F52"/>
    <w:rsid w:val="00BC1AB0"/>
    <w:rsid w:val="00BC2D6F"/>
    <w:rsid w:val="00BF23CD"/>
    <w:rsid w:val="00BF765C"/>
    <w:rsid w:val="00C03421"/>
    <w:rsid w:val="00C074F9"/>
    <w:rsid w:val="00C142B4"/>
    <w:rsid w:val="00C16331"/>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512AB"/>
    <w:rsid w:val="00D75FB7"/>
    <w:rsid w:val="00D8237A"/>
    <w:rsid w:val="00D97EBD"/>
    <w:rsid w:val="00DA1415"/>
    <w:rsid w:val="00DB2414"/>
    <w:rsid w:val="00DC4058"/>
    <w:rsid w:val="00DC423A"/>
    <w:rsid w:val="00DD391C"/>
    <w:rsid w:val="00DD4705"/>
    <w:rsid w:val="00DE23D7"/>
    <w:rsid w:val="00DF4973"/>
    <w:rsid w:val="00E01CBC"/>
    <w:rsid w:val="00E040EB"/>
    <w:rsid w:val="00E1346B"/>
    <w:rsid w:val="00E31288"/>
    <w:rsid w:val="00E316A5"/>
    <w:rsid w:val="00E5577D"/>
    <w:rsid w:val="00E633F4"/>
    <w:rsid w:val="00EA38C0"/>
    <w:rsid w:val="00EA567E"/>
    <w:rsid w:val="00EC15DD"/>
    <w:rsid w:val="00EC1A34"/>
    <w:rsid w:val="00EE02F2"/>
    <w:rsid w:val="00EE23C2"/>
    <w:rsid w:val="00EF13E7"/>
    <w:rsid w:val="00EF78D4"/>
    <w:rsid w:val="00F0235E"/>
    <w:rsid w:val="00F07D40"/>
    <w:rsid w:val="00F1399C"/>
    <w:rsid w:val="00F25D55"/>
    <w:rsid w:val="00F26462"/>
    <w:rsid w:val="00F30A58"/>
    <w:rsid w:val="00F37336"/>
    <w:rsid w:val="00F5006F"/>
    <w:rsid w:val="00F73FD5"/>
    <w:rsid w:val="00F917E4"/>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1720</Words>
  <Characters>9463</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2024-03-13T15:44:00Z</dcterms:created>
  <dcterms:modified xsi:type="dcterms:W3CDTF">2024-03-13T15:45:00Z</dcterms:modified>
</cp:coreProperties>
</file>