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7882DC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34FE8">
        <w:rPr>
          <w:b/>
          <w:bCs/>
          <w:sz w:val="16"/>
          <w:szCs w:val="16"/>
        </w:rPr>
        <w:t>TOBACCO VANILLA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2343DF21" w:rsidR="002B62EB" w:rsidRPr="002B62EB" w:rsidRDefault="004460ED" w:rsidP="00461CD7">
            <w:pPr>
              <w:rPr>
                <w:sz w:val="16"/>
                <w:szCs w:val="16"/>
              </w:rPr>
            </w:pPr>
            <w:r w:rsidRPr="004460ED">
              <w:rPr>
                <w:sz w:val="16"/>
                <w:szCs w:val="16"/>
              </w:rPr>
              <w:t>Sensibilisants cutanés sous</w:t>
            </w:r>
            <w:r>
              <w:rPr>
                <w:sz w:val="16"/>
                <w:szCs w:val="16"/>
              </w:rPr>
              <w:t xml:space="preserve"> </w:t>
            </w:r>
            <w:r w:rsidRPr="004460ED">
              <w:rPr>
                <w:sz w:val="16"/>
                <w:szCs w:val="16"/>
              </w:rPr>
              <w:t>catégories 1B</w:t>
            </w:r>
          </w:p>
        </w:tc>
        <w:tc>
          <w:tcPr>
            <w:tcW w:w="2404" w:type="dxa"/>
          </w:tcPr>
          <w:p w14:paraId="171CD0C6" w14:textId="56AAE2C9" w:rsidR="002B62EB" w:rsidRPr="002B62EB" w:rsidRDefault="002B62EB" w:rsidP="00461CD7">
            <w:pPr>
              <w:rPr>
                <w:sz w:val="16"/>
                <w:szCs w:val="16"/>
              </w:rPr>
            </w:pPr>
            <w:r w:rsidRPr="002B62EB">
              <w:rPr>
                <w:sz w:val="16"/>
                <w:szCs w:val="16"/>
              </w:rPr>
              <w:t>H</w:t>
            </w:r>
            <w:r w:rsidR="004460ED">
              <w:rPr>
                <w:sz w:val="16"/>
                <w:szCs w:val="16"/>
              </w:rPr>
              <w:t>317</w:t>
            </w:r>
          </w:p>
        </w:tc>
      </w:tr>
      <w:tr w:rsidR="005812BE" w14:paraId="620F61A6" w14:textId="77777777" w:rsidTr="002B62EB">
        <w:tc>
          <w:tcPr>
            <w:tcW w:w="6658" w:type="dxa"/>
          </w:tcPr>
          <w:p w14:paraId="2A822421" w14:textId="59765038" w:rsidR="005812BE" w:rsidRPr="004460ED" w:rsidRDefault="005812BE" w:rsidP="00461CD7">
            <w:pPr>
              <w:rPr>
                <w:sz w:val="16"/>
                <w:szCs w:val="16"/>
              </w:rPr>
            </w:pPr>
            <w:r w:rsidRPr="005812BE">
              <w:rPr>
                <w:sz w:val="16"/>
                <w:szCs w:val="16"/>
              </w:rPr>
              <w:t>Danger pour le milieu aquatique</w:t>
            </w:r>
            <w:r>
              <w:rPr>
                <w:sz w:val="16"/>
                <w:szCs w:val="16"/>
              </w:rPr>
              <w:t xml:space="preserve"> Toxicité chronique Catégorie 2</w:t>
            </w:r>
          </w:p>
        </w:tc>
        <w:tc>
          <w:tcPr>
            <w:tcW w:w="2404" w:type="dxa"/>
          </w:tcPr>
          <w:p w14:paraId="5DB0C8AC" w14:textId="6E559065" w:rsidR="005812BE" w:rsidRPr="002B62EB" w:rsidRDefault="005812BE" w:rsidP="00461CD7">
            <w:pPr>
              <w:rPr>
                <w:sz w:val="16"/>
                <w:szCs w:val="16"/>
              </w:rPr>
            </w:pPr>
            <w:r>
              <w:rPr>
                <w:sz w:val="16"/>
                <w:szCs w:val="16"/>
              </w:rPr>
              <w:t>H411</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55E9E989" w:rsidR="00D5281D" w:rsidRDefault="00345DF9" w:rsidP="002B62EB">
      <w:pPr>
        <w:ind w:left="-567"/>
        <w:rPr>
          <w:sz w:val="16"/>
          <w:szCs w:val="16"/>
        </w:rPr>
      </w:pPr>
      <w:r w:rsidRPr="00345DF9">
        <w:rPr>
          <w:sz w:val="16"/>
          <w:szCs w:val="16"/>
        </w:rPr>
        <w:t>Peut provoquer une allergie cutanée.</w:t>
      </w:r>
    </w:p>
    <w:p w14:paraId="5DC66ECD" w14:textId="27116B5D" w:rsidR="005812BE" w:rsidRDefault="005812BE" w:rsidP="002B62EB">
      <w:pPr>
        <w:ind w:left="-567"/>
        <w:rPr>
          <w:sz w:val="16"/>
          <w:szCs w:val="16"/>
        </w:rPr>
      </w:pPr>
      <w:r w:rsidRPr="005812BE">
        <w:rPr>
          <w:sz w:val="16"/>
          <w:szCs w:val="16"/>
        </w:rPr>
        <w:t>Toxique pour les organismes aquatiques, entraîne des effets néfastes à long terme</w:t>
      </w:r>
    </w:p>
    <w:p w14:paraId="04656BAD" w14:textId="77777777" w:rsidR="00345DF9" w:rsidRPr="002B62EB" w:rsidRDefault="00345DF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345B72B" w:rsidR="000C485D" w:rsidRDefault="005812BE" w:rsidP="002B62EB">
      <w:pPr>
        <w:ind w:left="-567"/>
        <w:rPr>
          <w:sz w:val="16"/>
          <w:szCs w:val="16"/>
        </w:rPr>
      </w:pPr>
      <w:r>
        <w:rPr>
          <w:noProof/>
          <w:sz w:val="16"/>
          <w:szCs w:val="16"/>
        </w:rPr>
        <w:drawing>
          <wp:anchor distT="0" distB="0" distL="114300" distR="114300" simplePos="0" relativeHeight="251659264" behindDoc="0" locked="0" layoutInCell="1" allowOverlap="1" wp14:anchorId="4C6FE089" wp14:editId="7E633873">
            <wp:simplePos x="0" y="0"/>
            <wp:positionH relativeFrom="column">
              <wp:posOffset>1776730</wp:posOffset>
            </wp:positionH>
            <wp:positionV relativeFrom="paragraph">
              <wp:posOffset>99695</wp:posOffset>
            </wp:positionV>
            <wp:extent cx="540000" cy="540000"/>
            <wp:effectExtent l="0" t="0" r="0" b="0"/>
            <wp:wrapNone/>
            <wp:docPr id="5764585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58573" name="Image 5764585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4460ED">
        <w:rPr>
          <w:noProof/>
          <w:sz w:val="16"/>
          <w:szCs w:val="16"/>
        </w:rPr>
        <w:drawing>
          <wp:anchor distT="0" distB="0" distL="114300" distR="114300" simplePos="0" relativeHeight="251658240" behindDoc="0" locked="0" layoutInCell="1" allowOverlap="1" wp14:anchorId="49BE8EB3" wp14:editId="221F8969">
            <wp:simplePos x="0" y="0"/>
            <wp:positionH relativeFrom="column">
              <wp:posOffset>1233805</wp:posOffset>
            </wp:positionH>
            <wp:positionV relativeFrom="paragraph">
              <wp:posOffset>93980</wp:posOffset>
            </wp:positionV>
            <wp:extent cx="539750" cy="539750"/>
            <wp:effectExtent l="0" t="0" r="0" b="0"/>
            <wp:wrapNone/>
            <wp:docPr id="2139100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00112" name="Image 21391001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30D64DA3" w14:textId="05B8E7B2"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1D8F7344" w:rsidR="002B62EB" w:rsidRDefault="002B62EB" w:rsidP="002B62EB">
      <w:pPr>
        <w:tabs>
          <w:tab w:val="left" w:pos="3924"/>
        </w:tabs>
        <w:spacing w:before="37"/>
        <w:rPr>
          <w:sz w:val="16"/>
          <w:szCs w:val="16"/>
        </w:rPr>
      </w:pPr>
    </w:p>
    <w:p w14:paraId="4995FA8C" w14:textId="77777777" w:rsidR="004460ED" w:rsidRDefault="004460ED" w:rsidP="002B62EB">
      <w:pPr>
        <w:tabs>
          <w:tab w:val="left" w:pos="3924"/>
        </w:tabs>
        <w:spacing w:before="37"/>
        <w:rPr>
          <w:sz w:val="16"/>
          <w:szCs w:val="16"/>
        </w:rPr>
      </w:pPr>
    </w:p>
    <w:p w14:paraId="0E7237BC" w14:textId="77777777" w:rsidR="004460ED" w:rsidRDefault="004460ED" w:rsidP="002B62EB">
      <w:pPr>
        <w:tabs>
          <w:tab w:val="left" w:pos="3924"/>
        </w:tabs>
        <w:spacing w:before="37"/>
        <w:rPr>
          <w:sz w:val="16"/>
          <w:szCs w:val="16"/>
        </w:rPr>
      </w:pPr>
    </w:p>
    <w:p w14:paraId="7AD82E11" w14:textId="7B9D3F6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45DF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345DF9">
        <w:trPr>
          <w:trHeight w:val="188"/>
        </w:trPr>
        <w:tc>
          <w:tcPr>
            <w:tcW w:w="1129" w:type="dxa"/>
          </w:tcPr>
          <w:p w14:paraId="71E8F0D3" w14:textId="58775E0A" w:rsidR="00EE23C2" w:rsidRDefault="00EE23C2" w:rsidP="002B62EB">
            <w:pPr>
              <w:rPr>
                <w:sz w:val="16"/>
                <w:szCs w:val="16"/>
              </w:rPr>
            </w:pPr>
            <w:r>
              <w:rPr>
                <w:sz w:val="16"/>
                <w:szCs w:val="16"/>
              </w:rPr>
              <w:lastRenderedPageBreak/>
              <w:t>H</w:t>
            </w:r>
            <w:r w:rsidR="00345DF9">
              <w:rPr>
                <w:sz w:val="16"/>
                <w:szCs w:val="16"/>
              </w:rPr>
              <w:t>317</w:t>
            </w:r>
          </w:p>
        </w:tc>
        <w:tc>
          <w:tcPr>
            <w:tcW w:w="7933" w:type="dxa"/>
          </w:tcPr>
          <w:p w14:paraId="106BB8FB" w14:textId="7E346A4A" w:rsidR="00EE23C2" w:rsidRDefault="00345DF9" w:rsidP="002B62EB">
            <w:pPr>
              <w:rPr>
                <w:sz w:val="16"/>
                <w:szCs w:val="16"/>
              </w:rPr>
            </w:pPr>
            <w:r w:rsidRPr="00345DF9">
              <w:rPr>
                <w:sz w:val="16"/>
                <w:szCs w:val="16"/>
              </w:rPr>
              <w:t>Peut provoquer une allergie cutanée</w:t>
            </w:r>
            <w:r>
              <w:rPr>
                <w:sz w:val="16"/>
                <w:szCs w:val="16"/>
              </w:rPr>
              <w:t>.</w:t>
            </w:r>
          </w:p>
        </w:tc>
      </w:tr>
      <w:tr w:rsidR="005812BE" w14:paraId="2DFFB160" w14:textId="77777777" w:rsidTr="00345DF9">
        <w:trPr>
          <w:trHeight w:val="188"/>
        </w:trPr>
        <w:tc>
          <w:tcPr>
            <w:tcW w:w="1129" w:type="dxa"/>
          </w:tcPr>
          <w:p w14:paraId="275F75E6" w14:textId="5D407D43" w:rsidR="005812BE" w:rsidRDefault="005812BE" w:rsidP="002B62EB">
            <w:pPr>
              <w:rPr>
                <w:sz w:val="16"/>
                <w:szCs w:val="16"/>
              </w:rPr>
            </w:pPr>
            <w:r>
              <w:rPr>
                <w:sz w:val="16"/>
                <w:szCs w:val="16"/>
              </w:rPr>
              <w:t>H411</w:t>
            </w:r>
          </w:p>
        </w:tc>
        <w:tc>
          <w:tcPr>
            <w:tcW w:w="7933" w:type="dxa"/>
          </w:tcPr>
          <w:p w14:paraId="143AC762" w14:textId="66DF4631" w:rsidR="005812BE" w:rsidRPr="00345DF9" w:rsidRDefault="005812BE" w:rsidP="002B62EB">
            <w:pPr>
              <w:rPr>
                <w:sz w:val="16"/>
                <w:szCs w:val="16"/>
              </w:rPr>
            </w:pPr>
            <w:r w:rsidRPr="005812BE">
              <w:rPr>
                <w:sz w:val="16"/>
                <w:szCs w:val="16"/>
              </w:rPr>
              <w:t>Toxique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812BE" w14:paraId="61E2F1AA" w14:textId="77777777" w:rsidTr="00EE23C2">
        <w:tc>
          <w:tcPr>
            <w:tcW w:w="1271" w:type="dxa"/>
          </w:tcPr>
          <w:p w14:paraId="6F2D5231" w14:textId="3EB63E21" w:rsidR="005812BE" w:rsidRDefault="005812BE" w:rsidP="002B62EB">
            <w:pPr>
              <w:rPr>
                <w:sz w:val="16"/>
                <w:szCs w:val="16"/>
              </w:rPr>
            </w:pPr>
            <w:r>
              <w:rPr>
                <w:sz w:val="16"/>
                <w:szCs w:val="16"/>
              </w:rPr>
              <w:t>P273</w:t>
            </w:r>
          </w:p>
        </w:tc>
        <w:tc>
          <w:tcPr>
            <w:tcW w:w="7791" w:type="dxa"/>
          </w:tcPr>
          <w:p w14:paraId="38B70FB9" w14:textId="05FB616F" w:rsidR="005812BE" w:rsidRPr="00EE23C2" w:rsidRDefault="005812BE" w:rsidP="002B62EB">
            <w:pPr>
              <w:rPr>
                <w:sz w:val="16"/>
                <w:szCs w:val="16"/>
                <w:lang w:val="fr-BE"/>
              </w:rPr>
            </w:pPr>
            <w:r>
              <w:rPr>
                <w:sz w:val="16"/>
                <w:szCs w:val="16"/>
                <w:lang w:val="fr-BE"/>
              </w:rPr>
              <w:t>Eviter le rejet dans l’environnement.</w:t>
            </w:r>
          </w:p>
        </w:tc>
      </w:tr>
      <w:tr w:rsidR="00345DF9" w14:paraId="77633A8B" w14:textId="77777777" w:rsidTr="00003DBF">
        <w:tc>
          <w:tcPr>
            <w:tcW w:w="1271" w:type="dxa"/>
          </w:tcPr>
          <w:p w14:paraId="50F96DE2" w14:textId="77777777" w:rsidR="00345DF9" w:rsidRDefault="00345DF9" w:rsidP="00003DBF">
            <w:pPr>
              <w:rPr>
                <w:sz w:val="16"/>
                <w:szCs w:val="16"/>
              </w:rPr>
            </w:pPr>
            <w:r w:rsidRPr="00EE23C2">
              <w:rPr>
                <w:sz w:val="16"/>
                <w:szCs w:val="16"/>
              </w:rPr>
              <w:t>P302+P352 </w:t>
            </w:r>
          </w:p>
        </w:tc>
        <w:tc>
          <w:tcPr>
            <w:tcW w:w="7791" w:type="dxa"/>
          </w:tcPr>
          <w:p w14:paraId="0BF955F4" w14:textId="77777777" w:rsidR="00345DF9" w:rsidRDefault="00345DF9" w:rsidP="00003DBF">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345DF9" w14:paraId="4F17FF2D" w14:textId="77777777" w:rsidTr="00003DBF">
        <w:tc>
          <w:tcPr>
            <w:tcW w:w="1271" w:type="dxa"/>
          </w:tcPr>
          <w:p w14:paraId="34C9DC96" w14:textId="77777777" w:rsidR="00345DF9" w:rsidRDefault="00345DF9" w:rsidP="00003DBF">
            <w:pPr>
              <w:rPr>
                <w:sz w:val="16"/>
                <w:szCs w:val="16"/>
              </w:rPr>
            </w:pPr>
            <w:r w:rsidRPr="00EE23C2">
              <w:rPr>
                <w:sz w:val="16"/>
                <w:szCs w:val="16"/>
              </w:rPr>
              <w:t>P333+P313</w:t>
            </w:r>
          </w:p>
        </w:tc>
        <w:tc>
          <w:tcPr>
            <w:tcW w:w="7791" w:type="dxa"/>
          </w:tcPr>
          <w:p w14:paraId="3F202429" w14:textId="77777777" w:rsidR="00345DF9" w:rsidRDefault="00345DF9" w:rsidP="00003DBF">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25D64C6" w:rsidR="00B520DF" w:rsidRPr="00E2124C" w:rsidRDefault="00B520DF" w:rsidP="00E2124C">
      <w:pPr>
        <w:ind w:left="-567"/>
        <w:rPr>
          <w:sz w:val="16"/>
          <w:szCs w:val="16"/>
        </w:rPr>
      </w:pPr>
      <w:r>
        <w:rPr>
          <w:sz w:val="16"/>
          <w:szCs w:val="16"/>
        </w:rPr>
        <w:t xml:space="preserve">EUH208 </w:t>
      </w:r>
      <w:r w:rsidRPr="00B520DF">
        <w:rPr>
          <w:b/>
          <w:bCs/>
          <w:sz w:val="16"/>
          <w:szCs w:val="16"/>
        </w:rPr>
        <w:t>Contient</w:t>
      </w:r>
      <w:r w:rsidR="00D5281D">
        <w:rPr>
          <w:b/>
          <w:bCs/>
          <w:sz w:val="16"/>
          <w:szCs w:val="16"/>
        </w:rPr>
        <w:t> :</w:t>
      </w:r>
      <w:r w:rsidR="00E2124C" w:rsidRPr="00E2124C">
        <w:rPr>
          <w:rFonts w:ascii="Arial MT" w:eastAsia="Arial MT" w:hAnsi="Arial MT" w:cs="Arial MT"/>
          <w:sz w:val="16"/>
        </w:rPr>
        <w:t xml:space="preserve"> </w:t>
      </w:r>
      <w:r w:rsidR="00E2124C" w:rsidRPr="00E2124C">
        <w:rPr>
          <w:sz w:val="16"/>
          <w:szCs w:val="16"/>
        </w:rPr>
        <w:t>Iso E Super</w:t>
      </w:r>
      <w:r w:rsidR="00E2124C">
        <w:rPr>
          <w:sz w:val="16"/>
          <w:szCs w:val="16"/>
        </w:rPr>
        <w:t xml:space="preserve">, </w:t>
      </w:r>
      <w:r w:rsidR="00E2124C" w:rsidRPr="00E2124C">
        <w:rPr>
          <w:sz w:val="16"/>
          <w:szCs w:val="16"/>
        </w:rPr>
        <w:t>Vertofix</w:t>
      </w:r>
      <w:r w:rsidR="00E2124C">
        <w:rPr>
          <w:sz w:val="16"/>
          <w:szCs w:val="16"/>
        </w:rPr>
        <w:t xml:space="preserve">, </w:t>
      </w:r>
      <w:r w:rsidR="00E2124C" w:rsidRPr="00E2124C">
        <w:rPr>
          <w:sz w:val="16"/>
          <w:szCs w:val="16"/>
        </w:rPr>
        <w:t>Cedryl acetate</w:t>
      </w:r>
      <w:r w:rsidR="00E2124C">
        <w:rPr>
          <w:sz w:val="16"/>
          <w:szCs w:val="16"/>
        </w:rPr>
        <w:t xml:space="preserve">, </w:t>
      </w:r>
      <w:r w:rsidR="00E2124C" w:rsidRPr="00E2124C">
        <w:rPr>
          <w:sz w:val="16"/>
          <w:szCs w:val="16"/>
        </w:rPr>
        <w:t>Orange oil</w:t>
      </w:r>
      <w:r w:rsidR="00D5281D">
        <w:rPr>
          <w:sz w:val="16"/>
          <w:szCs w:val="16"/>
        </w:rPr>
        <w:t xml:space="preserve">. </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F3F3F" w14:paraId="12CD2B53" w14:textId="77777777" w:rsidTr="00727782">
        <w:trPr>
          <w:trHeight w:val="769"/>
        </w:trPr>
        <w:tc>
          <w:tcPr>
            <w:tcW w:w="2547" w:type="dxa"/>
          </w:tcPr>
          <w:p w14:paraId="53C2E079" w14:textId="6403C8B2" w:rsidR="006F3F3F" w:rsidRPr="004460ED" w:rsidRDefault="006F3F3F" w:rsidP="00B520DF">
            <w:pPr>
              <w:rPr>
                <w:rFonts w:ascii="Arial MT" w:eastAsia="Arial MT" w:hAnsi="Arial MT" w:cs="Arial MT"/>
                <w:sz w:val="16"/>
              </w:rPr>
            </w:pPr>
            <w:r w:rsidRPr="006F3F3F">
              <w:rPr>
                <w:rFonts w:ascii="Arial MT" w:eastAsia="Arial MT" w:hAnsi="Arial MT" w:cs="Arial MT"/>
                <w:sz w:val="16"/>
              </w:rPr>
              <w:t>benzoate de benzyle</w:t>
            </w:r>
          </w:p>
        </w:tc>
        <w:tc>
          <w:tcPr>
            <w:tcW w:w="1417" w:type="dxa"/>
          </w:tcPr>
          <w:p w14:paraId="762A51AE" w14:textId="16170EC5" w:rsidR="006F3F3F" w:rsidRPr="004460ED" w:rsidRDefault="006F3F3F" w:rsidP="00F07D40">
            <w:pPr>
              <w:jc w:val="center"/>
              <w:rPr>
                <w:sz w:val="16"/>
                <w:szCs w:val="16"/>
              </w:rPr>
            </w:pPr>
            <w:r w:rsidRPr="006F3F3F">
              <w:rPr>
                <w:sz w:val="16"/>
                <w:szCs w:val="16"/>
              </w:rPr>
              <w:t>120-51-4</w:t>
            </w:r>
          </w:p>
        </w:tc>
        <w:tc>
          <w:tcPr>
            <w:tcW w:w="1472" w:type="dxa"/>
          </w:tcPr>
          <w:p w14:paraId="508C643D" w14:textId="35C211EE" w:rsidR="006F3F3F" w:rsidRPr="004460ED" w:rsidRDefault="006F3F3F" w:rsidP="00F07D40">
            <w:pPr>
              <w:jc w:val="center"/>
              <w:rPr>
                <w:rFonts w:ascii="Arial MT" w:eastAsia="Arial MT" w:hAnsi="Arial MT" w:cs="Arial MT"/>
                <w:sz w:val="16"/>
              </w:rPr>
            </w:pPr>
            <w:r w:rsidRPr="006F3F3F">
              <w:rPr>
                <w:rFonts w:ascii="Arial MT" w:eastAsia="Arial MT" w:hAnsi="Arial MT" w:cs="Arial MT"/>
                <w:sz w:val="16"/>
              </w:rPr>
              <w:t>204-402-9</w:t>
            </w:r>
          </w:p>
        </w:tc>
        <w:tc>
          <w:tcPr>
            <w:tcW w:w="1363" w:type="dxa"/>
          </w:tcPr>
          <w:p w14:paraId="34EE64E2" w14:textId="07C79FAB" w:rsidR="006F3F3F" w:rsidRDefault="006F3F3F" w:rsidP="00F07D40">
            <w:pPr>
              <w:jc w:val="center"/>
              <w:rPr>
                <w:sz w:val="16"/>
                <w:szCs w:val="16"/>
              </w:rPr>
            </w:pPr>
            <w:r w:rsidRPr="006F3F3F">
              <w:rPr>
                <w:rFonts w:ascii="Arial MT" w:eastAsia="Arial MT" w:hAnsi="Arial MT" w:cs="Arial MT"/>
                <w:sz w:val="16"/>
              </w:rPr>
              <w:t>2</w:t>
            </w:r>
            <w:r>
              <w:rPr>
                <w:rFonts w:ascii="Arial MT" w:eastAsia="Arial MT" w:hAnsi="Arial MT" w:cs="Arial MT"/>
                <w:sz w:val="16"/>
              </w:rPr>
              <w:t>.</w:t>
            </w:r>
            <w:r w:rsidRPr="006F3F3F">
              <w:rPr>
                <w:rFonts w:ascii="Arial MT" w:eastAsia="Arial MT" w:hAnsi="Arial MT" w:cs="Arial MT"/>
                <w:sz w:val="16"/>
              </w:rPr>
              <w:t>22</w:t>
            </w:r>
            <w:r w:rsidRPr="006F3F3F">
              <w:rPr>
                <w:rFonts w:ascii="Arial MT" w:eastAsia="Arial MT" w:hAnsi="Arial MT" w:cs="Arial MT"/>
                <w:spacing w:val="-3"/>
                <w:sz w:val="16"/>
              </w:rPr>
              <w:t xml:space="preserve"> </w:t>
            </w:r>
            <w:r w:rsidRPr="006F3F3F">
              <w:rPr>
                <w:rFonts w:ascii="Arial MT" w:eastAsia="Arial MT" w:hAnsi="Arial MT" w:cs="Arial MT"/>
                <w:sz w:val="16"/>
              </w:rPr>
              <w:t>–</w:t>
            </w:r>
            <w:r w:rsidRPr="006F3F3F">
              <w:rPr>
                <w:rFonts w:ascii="Arial MT" w:eastAsia="Arial MT" w:hAnsi="Arial MT" w:cs="Arial MT"/>
                <w:spacing w:val="-2"/>
                <w:sz w:val="16"/>
              </w:rPr>
              <w:t xml:space="preserve"> </w:t>
            </w:r>
            <w:r w:rsidRPr="006F3F3F">
              <w:rPr>
                <w:rFonts w:ascii="Arial MT" w:eastAsia="Arial MT" w:hAnsi="Arial MT" w:cs="Arial MT"/>
                <w:sz w:val="16"/>
              </w:rPr>
              <w:t>4</w:t>
            </w:r>
            <w:r>
              <w:rPr>
                <w:rFonts w:ascii="Arial MT" w:eastAsia="Arial MT" w:hAnsi="Arial MT" w:cs="Arial MT"/>
                <w:sz w:val="16"/>
              </w:rPr>
              <w:t>.</w:t>
            </w:r>
            <w:r w:rsidRPr="006F3F3F">
              <w:rPr>
                <w:rFonts w:ascii="Arial MT" w:eastAsia="Arial MT" w:hAnsi="Arial MT" w:cs="Arial MT"/>
                <w:sz w:val="16"/>
              </w:rPr>
              <w:t>445</w:t>
            </w:r>
          </w:p>
        </w:tc>
        <w:tc>
          <w:tcPr>
            <w:tcW w:w="2835" w:type="dxa"/>
          </w:tcPr>
          <w:p w14:paraId="6CA8FCAE" w14:textId="77777777" w:rsidR="006F3F3F" w:rsidRPr="006F3F3F" w:rsidRDefault="006F3F3F" w:rsidP="006F3F3F">
            <w:pPr>
              <w:rPr>
                <w:sz w:val="16"/>
                <w:szCs w:val="16"/>
              </w:rPr>
            </w:pPr>
            <w:r w:rsidRPr="006F3F3F">
              <w:rPr>
                <w:sz w:val="16"/>
                <w:szCs w:val="16"/>
              </w:rPr>
              <w:t>Acute Tox. 4 (par voie orale), H302 Aquatic Acute 1, H400</w:t>
            </w:r>
          </w:p>
          <w:p w14:paraId="38A0FB15" w14:textId="29F28138" w:rsidR="006F3F3F" w:rsidRPr="004460ED" w:rsidRDefault="006F3F3F" w:rsidP="006F3F3F">
            <w:pPr>
              <w:rPr>
                <w:sz w:val="16"/>
                <w:szCs w:val="16"/>
              </w:rPr>
            </w:pPr>
            <w:r w:rsidRPr="006F3F3F">
              <w:rPr>
                <w:sz w:val="16"/>
                <w:szCs w:val="16"/>
              </w:rPr>
              <w:t>Aquatic Chronic 2, H411</w:t>
            </w:r>
          </w:p>
        </w:tc>
      </w:tr>
      <w:tr w:rsidR="006F3F3F" w14:paraId="3F683D3C" w14:textId="77777777" w:rsidTr="00727782">
        <w:trPr>
          <w:trHeight w:val="769"/>
        </w:trPr>
        <w:tc>
          <w:tcPr>
            <w:tcW w:w="2547" w:type="dxa"/>
          </w:tcPr>
          <w:p w14:paraId="3E24180C" w14:textId="1D020E46" w:rsidR="006F3F3F" w:rsidRPr="006F3F3F" w:rsidRDefault="006F3F3F" w:rsidP="00B520DF">
            <w:pPr>
              <w:rPr>
                <w:rFonts w:ascii="Arial MT" w:eastAsia="Arial MT" w:hAnsi="Arial MT" w:cs="Arial MT"/>
                <w:sz w:val="16"/>
              </w:rPr>
            </w:pPr>
            <w:r w:rsidRPr="006F3F3F">
              <w:rPr>
                <w:rFonts w:ascii="Arial MT" w:eastAsia="Arial MT" w:hAnsi="Arial MT" w:cs="Arial MT"/>
                <w:sz w:val="16"/>
              </w:rPr>
              <w:t>Iso</w:t>
            </w:r>
            <w:r w:rsidRPr="006F3F3F">
              <w:rPr>
                <w:rFonts w:ascii="Arial MT" w:eastAsia="Arial MT" w:hAnsi="Arial MT" w:cs="Arial MT"/>
                <w:spacing w:val="-1"/>
                <w:sz w:val="16"/>
              </w:rPr>
              <w:t xml:space="preserve"> </w:t>
            </w:r>
            <w:r w:rsidRPr="006F3F3F">
              <w:rPr>
                <w:rFonts w:ascii="Arial MT" w:eastAsia="Arial MT" w:hAnsi="Arial MT" w:cs="Arial MT"/>
                <w:sz w:val="16"/>
              </w:rPr>
              <w:t>E Super</w:t>
            </w:r>
          </w:p>
        </w:tc>
        <w:tc>
          <w:tcPr>
            <w:tcW w:w="1417" w:type="dxa"/>
          </w:tcPr>
          <w:p w14:paraId="09BB5476" w14:textId="5F22D7DB" w:rsidR="006F3F3F" w:rsidRPr="006F3F3F" w:rsidRDefault="006F3F3F" w:rsidP="00F07D40">
            <w:pPr>
              <w:jc w:val="center"/>
              <w:rPr>
                <w:sz w:val="16"/>
                <w:szCs w:val="16"/>
              </w:rPr>
            </w:pPr>
            <w:r w:rsidRPr="006F3F3F">
              <w:rPr>
                <w:sz w:val="16"/>
                <w:szCs w:val="16"/>
              </w:rPr>
              <w:t>54464-57-2</w:t>
            </w:r>
          </w:p>
        </w:tc>
        <w:tc>
          <w:tcPr>
            <w:tcW w:w="1472" w:type="dxa"/>
          </w:tcPr>
          <w:p w14:paraId="72A3ED02" w14:textId="12E642F5" w:rsidR="006F3F3F" w:rsidRPr="006F3F3F" w:rsidRDefault="006F3F3F" w:rsidP="00F07D40">
            <w:pPr>
              <w:jc w:val="center"/>
              <w:rPr>
                <w:rFonts w:ascii="Arial MT" w:eastAsia="Arial MT" w:hAnsi="Arial MT" w:cs="Arial MT"/>
                <w:sz w:val="16"/>
              </w:rPr>
            </w:pPr>
            <w:r w:rsidRPr="006F3F3F">
              <w:rPr>
                <w:rFonts w:ascii="Arial MT" w:eastAsia="Arial MT" w:hAnsi="Arial MT" w:cs="Arial MT"/>
                <w:sz w:val="16"/>
              </w:rPr>
              <w:t>259-174-3</w:t>
            </w:r>
          </w:p>
        </w:tc>
        <w:tc>
          <w:tcPr>
            <w:tcW w:w="1363" w:type="dxa"/>
          </w:tcPr>
          <w:p w14:paraId="15C86422" w14:textId="684EA489" w:rsidR="006F3F3F" w:rsidRPr="006F3F3F" w:rsidRDefault="006F3F3F" w:rsidP="00F07D40">
            <w:pPr>
              <w:jc w:val="center"/>
              <w:rPr>
                <w:rFonts w:ascii="Arial MT" w:eastAsia="Arial MT" w:hAnsi="Arial MT" w:cs="Arial MT"/>
                <w:sz w:val="16"/>
              </w:rPr>
            </w:pPr>
            <w:r>
              <w:rPr>
                <w:rFonts w:ascii="Arial MT" w:eastAsia="Arial MT" w:hAnsi="Arial MT" w:cs="Arial MT"/>
                <w:sz w:val="16"/>
              </w:rPr>
              <w:t>0.</w:t>
            </w:r>
            <w:r w:rsidRPr="006F3F3F">
              <w:rPr>
                <w:rFonts w:ascii="Arial MT" w:eastAsia="Arial MT" w:hAnsi="Arial MT" w:cs="Arial MT"/>
                <w:sz w:val="16"/>
              </w:rPr>
              <w:t>95</w:t>
            </w:r>
            <w:r w:rsidRPr="006F3F3F">
              <w:rPr>
                <w:rFonts w:ascii="Arial MT" w:eastAsia="Arial MT" w:hAnsi="Arial MT" w:cs="Arial MT"/>
                <w:spacing w:val="-3"/>
                <w:sz w:val="16"/>
              </w:rPr>
              <w:t xml:space="preserve"> </w:t>
            </w:r>
            <w:r w:rsidRPr="006F3F3F">
              <w:rPr>
                <w:rFonts w:ascii="Arial MT" w:eastAsia="Arial MT" w:hAnsi="Arial MT" w:cs="Arial MT"/>
                <w:sz w:val="16"/>
              </w:rPr>
              <w:t>–</w:t>
            </w:r>
            <w:r w:rsidRPr="006F3F3F">
              <w:rPr>
                <w:rFonts w:ascii="Arial MT" w:eastAsia="Arial MT" w:hAnsi="Arial MT" w:cs="Arial MT"/>
                <w:spacing w:val="-2"/>
                <w:sz w:val="16"/>
              </w:rPr>
              <w:t xml:space="preserve"> </w:t>
            </w:r>
            <w:r w:rsidRPr="006F3F3F">
              <w:rPr>
                <w:rFonts w:ascii="Arial MT" w:eastAsia="Arial MT" w:hAnsi="Arial MT" w:cs="Arial MT"/>
                <w:sz w:val="16"/>
              </w:rPr>
              <w:t>1</w:t>
            </w:r>
            <w:r>
              <w:rPr>
                <w:rFonts w:ascii="Arial MT" w:eastAsia="Arial MT" w:hAnsi="Arial MT" w:cs="Arial MT"/>
                <w:sz w:val="16"/>
              </w:rPr>
              <w:t>.</w:t>
            </w:r>
            <w:r w:rsidRPr="006F3F3F">
              <w:rPr>
                <w:rFonts w:ascii="Arial MT" w:eastAsia="Arial MT" w:hAnsi="Arial MT" w:cs="Arial MT"/>
                <w:sz w:val="16"/>
              </w:rPr>
              <w:t>895</w:t>
            </w:r>
          </w:p>
        </w:tc>
        <w:tc>
          <w:tcPr>
            <w:tcW w:w="2835" w:type="dxa"/>
          </w:tcPr>
          <w:p w14:paraId="3F276621" w14:textId="77777777" w:rsidR="006F3F3F" w:rsidRDefault="006F3F3F" w:rsidP="006F3F3F">
            <w:pPr>
              <w:rPr>
                <w:sz w:val="16"/>
                <w:szCs w:val="16"/>
              </w:rPr>
            </w:pPr>
            <w:r w:rsidRPr="006F3F3F">
              <w:rPr>
                <w:sz w:val="16"/>
                <w:szCs w:val="16"/>
              </w:rPr>
              <w:t xml:space="preserve">Skin Irrit. 2, H315 </w:t>
            </w:r>
          </w:p>
          <w:p w14:paraId="1B450628" w14:textId="0F4E0520" w:rsidR="006F3F3F" w:rsidRPr="006F3F3F" w:rsidRDefault="006F3F3F" w:rsidP="006F3F3F">
            <w:pPr>
              <w:rPr>
                <w:sz w:val="16"/>
                <w:szCs w:val="16"/>
              </w:rPr>
            </w:pPr>
            <w:r w:rsidRPr="006F3F3F">
              <w:rPr>
                <w:sz w:val="16"/>
                <w:szCs w:val="16"/>
              </w:rPr>
              <w:t>Skin Sens. 1, H317</w:t>
            </w:r>
          </w:p>
          <w:p w14:paraId="43B63050" w14:textId="4209DC1C" w:rsidR="006F3F3F" w:rsidRPr="006F3F3F" w:rsidRDefault="006F3F3F" w:rsidP="006F3F3F">
            <w:pPr>
              <w:rPr>
                <w:sz w:val="16"/>
                <w:szCs w:val="16"/>
              </w:rPr>
            </w:pPr>
            <w:r w:rsidRPr="006F3F3F">
              <w:rPr>
                <w:sz w:val="16"/>
                <w:szCs w:val="16"/>
              </w:rPr>
              <w:t>Aquatic Chronic 1, H410</w:t>
            </w:r>
          </w:p>
        </w:tc>
      </w:tr>
      <w:tr w:rsidR="006F3F3F" w14:paraId="2AEDF7D3" w14:textId="77777777" w:rsidTr="00727782">
        <w:trPr>
          <w:trHeight w:val="769"/>
        </w:trPr>
        <w:tc>
          <w:tcPr>
            <w:tcW w:w="2547" w:type="dxa"/>
          </w:tcPr>
          <w:p w14:paraId="4B13FD7D" w14:textId="06492AF4" w:rsidR="006F3F3F" w:rsidRPr="006F3F3F" w:rsidRDefault="006F3F3F" w:rsidP="00B520DF">
            <w:pPr>
              <w:rPr>
                <w:rFonts w:ascii="Arial MT" w:eastAsia="Arial MT" w:hAnsi="Arial MT" w:cs="Arial MT"/>
                <w:sz w:val="16"/>
              </w:rPr>
            </w:pPr>
            <w:r w:rsidRPr="006F3F3F">
              <w:rPr>
                <w:rFonts w:ascii="Arial MT" w:eastAsia="Arial MT" w:hAnsi="Arial MT" w:cs="Arial MT"/>
                <w:sz w:val="16"/>
              </w:rPr>
              <w:t>Sandela</w:t>
            </w:r>
          </w:p>
        </w:tc>
        <w:tc>
          <w:tcPr>
            <w:tcW w:w="1417" w:type="dxa"/>
          </w:tcPr>
          <w:p w14:paraId="58F074E2" w14:textId="46C96D93" w:rsidR="006F3F3F" w:rsidRPr="006F3F3F" w:rsidRDefault="006F3F3F" w:rsidP="00F07D40">
            <w:pPr>
              <w:jc w:val="center"/>
              <w:rPr>
                <w:sz w:val="16"/>
                <w:szCs w:val="16"/>
              </w:rPr>
            </w:pPr>
            <w:r w:rsidRPr="006F3F3F">
              <w:rPr>
                <w:sz w:val="16"/>
                <w:szCs w:val="16"/>
              </w:rPr>
              <w:t>66068-84-6</w:t>
            </w:r>
          </w:p>
        </w:tc>
        <w:tc>
          <w:tcPr>
            <w:tcW w:w="1472" w:type="dxa"/>
          </w:tcPr>
          <w:p w14:paraId="1BC0DF17" w14:textId="547C6980" w:rsidR="006F3F3F" w:rsidRPr="006F3F3F" w:rsidRDefault="006F3F3F" w:rsidP="00F07D40">
            <w:pPr>
              <w:jc w:val="center"/>
              <w:rPr>
                <w:rFonts w:ascii="Arial MT" w:eastAsia="Arial MT" w:hAnsi="Arial MT" w:cs="Arial MT"/>
                <w:sz w:val="16"/>
              </w:rPr>
            </w:pPr>
            <w:r w:rsidRPr="006F3F3F">
              <w:rPr>
                <w:rFonts w:ascii="Arial MT" w:eastAsia="Arial MT" w:hAnsi="Arial MT" w:cs="Arial MT"/>
                <w:sz w:val="16"/>
              </w:rPr>
              <w:t>266-100-3</w:t>
            </w:r>
          </w:p>
        </w:tc>
        <w:tc>
          <w:tcPr>
            <w:tcW w:w="1363" w:type="dxa"/>
          </w:tcPr>
          <w:p w14:paraId="513B38CA" w14:textId="26DC050D" w:rsidR="006F3F3F" w:rsidRDefault="006F3F3F" w:rsidP="00F07D40">
            <w:pPr>
              <w:jc w:val="center"/>
              <w:rPr>
                <w:rFonts w:ascii="Arial MT" w:eastAsia="Arial MT" w:hAnsi="Arial MT" w:cs="Arial MT"/>
                <w:sz w:val="16"/>
              </w:rPr>
            </w:pPr>
            <w:r>
              <w:rPr>
                <w:rFonts w:ascii="Arial MT" w:eastAsia="Arial MT" w:hAnsi="Arial MT" w:cs="Arial MT"/>
                <w:sz w:val="16"/>
              </w:rPr>
              <w:t>0.6-1.2</w:t>
            </w:r>
          </w:p>
        </w:tc>
        <w:tc>
          <w:tcPr>
            <w:tcW w:w="2835" w:type="dxa"/>
          </w:tcPr>
          <w:p w14:paraId="2F5B63AF" w14:textId="77777777" w:rsidR="006F3F3F" w:rsidRDefault="006F3F3F" w:rsidP="006F3F3F">
            <w:pPr>
              <w:rPr>
                <w:sz w:val="16"/>
                <w:szCs w:val="16"/>
              </w:rPr>
            </w:pPr>
            <w:r w:rsidRPr="006F3F3F">
              <w:rPr>
                <w:sz w:val="16"/>
                <w:szCs w:val="16"/>
              </w:rPr>
              <w:t xml:space="preserve">Skin Irrit. 2, H315 </w:t>
            </w:r>
          </w:p>
          <w:p w14:paraId="44D29626" w14:textId="1B01CE7D" w:rsidR="006F3F3F" w:rsidRPr="006F3F3F" w:rsidRDefault="006F3F3F" w:rsidP="006F3F3F">
            <w:pPr>
              <w:rPr>
                <w:sz w:val="16"/>
                <w:szCs w:val="16"/>
              </w:rPr>
            </w:pPr>
            <w:r w:rsidRPr="006F3F3F">
              <w:rPr>
                <w:sz w:val="16"/>
                <w:szCs w:val="16"/>
              </w:rPr>
              <w:t>Eye Irrit. 2, H319</w:t>
            </w:r>
          </w:p>
          <w:p w14:paraId="45C23B2B" w14:textId="77777777" w:rsidR="006F3F3F" w:rsidRDefault="006F3F3F" w:rsidP="006F3F3F">
            <w:pPr>
              <w:rPr>
                <w:sz w:val="16"/>
                <w:szCs w:val="16"/>
              </w:rPr>
            </w:pPr>
            <w:r w:rsidRPr="006F3F3F">
              <w:rPr>
                <w:sz w:val="16"/>
                <w:szCs w:val="16"/>
              </w:rPr>
              <w:t xml:space="preserve">Aquatic Acute 1, H400 </w:t>
            </w:r>
          </w:p>
          <w:p w14:paraId="7CA8A5AD" w14:textId="77777777" w:rsidR="006F3F3F" w:rsidRDefault="006F3F3F" w:rsidP="006F3F3F">
            <w:pPr>
              <w:rPr>
                <w:sz w:val="16"/>
                <w:szCs w:val="16"/>
              </w:rPr>
            </w:pPr>
            <w:r w:rsidRPr="006F3F3F">
              <w:rPr>
                <w:sz w:val="16"/>
                <w:szCs w:val="16"/>
              </w:rPr>
              <w:t>Aquatic Chronic 2, H411</w:t>
            </w:r>
          </w:p>
          <w:p w14:paraId="67FE8981" w14:textId="600BF4FB" w:rsidR="006F3F3F" w:rsidRPr="006F3F3F" w:rsidRDefault="006F3F3F" w:rsidP="006F3F3F">
            <w:pPr>
              <w:rPr>
                <w:sz w:val="16"/>
                <w:szCs w:val="16"/>
              </w:rPr>
            </w:pPr>
          </w:p>
        </w:tc>
      </w:tr>
      <w:tr w:rsidR="006F3F3F" w14:paraId="103B542B" w14:textId="77777777" w:rsidTr="00727782">
        <w:trPr>
          <w:trHeight w:val="769"/>
        </w:trPr>
        <w:tc>
          <w:tcPr>
            <w:tcW w:w="2547" w:type="dxa"/>
          </w:tcPr>
          <w:p w14:paraId="109B120B" w14:textId="7D0EC0B3" w:rsidR="006F3F3F" w:rsidRPr="006F3F3F" w:rsidRDefault="006F3F3F" w:rsidP="00B520DF">
            <w:pPr>
              <w:rPr>
                <w:rFonts w:ascii="Arial MT" w:eastAsia="Arial MT" w:hAnsi="Arial MT" w:cs="Arial MT"/>
                <w:sz w:val="16"/>
              </w:rPr>
            </w:pPr>
            <w:r w:rsidRPr="006F3F3F">
              <w:rPr>
                <w:rFonts w:ascii="Arial MT" w:eastAsia="Arial MT" w:hAnsi="Arial MT" w:cs="Arial MT"/>
                <w:sz w:val="16"/>
              </w:rPr>
              <w:t>Vertofix</w:t>
            </w:r>
          </w:p>
        </w:tc>
        <w:tc>
          <w:tcPr>
            <w:tcW w:w="1417" w:type="dxa"/>
          </w:tcPr>
          <w:p w14:paraId="280FD8D5" w14:textId="36D96062" w:rsidR="006F3F3F" w:rsidRPr="006F3F3F" w:rsidRDefault="006F3F3F" w:rsidP="00F07D40">
            <w:pPr>
              <w:jc w:val="center"/>
              <w:rPr>
                <w:sz w:val="16"/>
                <w:szCs w:val="16"/>
              </w:rPr>
            </w:pPr>
            <w:r w:rsidRPr="006F3F3F">
              <w:rPr>
                <w:sz w:val="16"/>
                <w:szCs w:val="16"/>
              </w:rPr>
              <w:t>32388-55-9</w:t>
            </w:r>
          </w:p>
        </w:tc>
        <w:tc>
          <w:tcPr>
            <w:tcW w:w="1472" w:type="dxa"/>
          </w:tcPr>
          <w:p w14:paraId="02FE3CFF" w14:textId="23C4D8CA" w:rsidR="006F3F3F" w:rsidRPr="006F3F3F" w:rsidRDefault="006F3F3F" w:rsidP="00F07D40">
            <w:pPr>
              <w:jc w:val="center"/>
              <w:rPr>
                <w:rFonts w:ascii="Arial MT" w:eastAsia="Arial MT" w:hAnsi="Arial MT" w:cs="Arial MT"/>
                <w:sz w:val="16"/>
              </w:rPr>
            </w:pPr>
            <w:r w:rsidRPr="006F3F3F">
              <w:rPr>
                <w:rFonts w:ascii="Arial MT" w:eastAsia="Arial MT" w:hAnsi="Arial MT" w:cs="Arial MT"/>
                <w:sz w:val="16"/>
              </w:rPr>
              <w:t>251-020-3</w:t>
            </w:r>
          </w:p>
        </w:tc>
        <w:tc>
          <w:tcPr>
            <w:tcW w:w="1363" w:type="dxa"/>
          </w:tcPr>
          <w:p w14:paraId="6E76BF67" w14:textId="2EC85407" w:rsidR="006F3F3F" w:rsidRDefault="006F3F3F" w:rsidP="00F07D40">
            <w:pPr>
              <w:jc w:val="center"/>
              <w:rPr>
                <w:rFonts w:ascii="Arial MT" w:eastAsia="Arial MT" w:hAnsi="Arial MT" w:cs="Arial MT"/>
                <w:sz w:val="16"/>
              </w:rPr>
            </w:pPr>
            <w:r>
              <w:rPr>
                <w:rFonts w:ascii="Arial MT" w:eastAsia="Arial MT" w:hAnsi="Arial MT" w:cs="Arial MT"/>
                <w:sz w:val="16"/>
              </w:rPr>
              <w:t>0.</w:t>
            </w:r>
            <w:r w:rsidRPr="006F3F3F">
              <w:rPr>
                <w:rFonts w:ascii="Arial MT" w:eastAsia="Arial MT" w:hAnsi="Arial MT" w:cs="Arial MT"/>
                <w:sz w:val="16"/>
              </w:rPr>
              <w:t xml:space="preserve">13 – </w:t>
            </w:r>
            <w:r>
              <w:rPr>
                <w:rFonts w:ascii="Arial MT" w:eastAsia="Arial MT" w:hAnsi="Arial MT" w:cs="Arial MT"/>
                <w:sz w:val="16"/>
              </w:rPr>
              <w:t>0.</w:t>
            </w:r>
            <w:r w:rsidRPr="006F3F3F">
              <w:rPr>
                <w:rFonts w:ascii="Arial MT" w:eastAsia="Arial MT" w:hAnsi="Arial MT" w:cs="Arial MT"/>
                <w:sz w:val="16"/>
              </w:rPr>
              <w:t>255</w:t>
            </w:r>
          </w:p>
        </w:tc>
        <w:tc>
          <w:tcPr>
            <w:tcW w:w="2835" w:type="dxa"/>
          </w:tcPr>
          <w:p w14:paraId="2C96FDFF" w14:textId="77777777" w:rsidR="006F3F3F" w:rsidRDefault="006F3F3F" w:rsidP="006F3F3F">
            <w:pPr>
              <w:rPr>
                <w:sz w:val="16"/>
                <w:szCs w:val="16"/>
              </w:rPr>
            </w:pPr>
            <w:r w:rsidRPr="006F3F3F">
              <w:rPr>
                <w:sz w:val="16"/>
                <w:szCs w:val="16"/>
              </w:rPr>
              <w:t xml:space="preserve">Skin Sens. 1B, H317 </w:t>
            </w:r>
          </w:p>
          <w:p w14:paraId="4C22D45E" w14:textId="77777777" w:rsidR="006F3F3F" w:rsidRDefault="006F3F3F" w:rsidP="006F3F3F">
            <w:pPr>
              <w:rPr>
                <w:sz w:val="16"/>
                <w:szCs w:val="16"/>
              </w:rPr>
            </w:pPr>
            <w:r w:rsidRPr="006F3F3F">
              <w:rPr>
                <w:sz w:val="16"/>
                <w:szCs w:val="16"/>
              </w:rPr>
              <w:t>Aquatic Acute 1, H400</w:t>
            </w:r>
          </w:p>
          <w:p w14:paraId="5C99B82C" w14:textId="379AE3D3" w:rsidR="006F3F3F" w:rsidRPr="006F3F3F" w:rsidRDefault="006F3F3F" w:rsidP="006F3F3F">
            <w:pPr>
              <w:rPr>
                <w:sz w:val="16"/>
                <w:szCs w:val="16"/>
              </w:rPr>
            </w:pPr>
            <w:r w:rsidRPr="006F3F3F">
              <w:rPr>
                <w:sz w:val="16"/>
                <w:szCs w:val="16"/>
              </w:rPr>
              <w:t xml:space="preserve"> Aquatic Chronic 1, H410</w:t>
            </w:r>
          </w:p>
        </w:tc>
      </w:tr>
      <w:tr w:rsidR="006F3F3F" w14:paraId="3265966A" w14:textId="77777777" w:rsidTr="00727782">
        <w:trPr>
          <w:trHeight w:val="769"/>
        </w:trPr>
        <w:tc>
          <w:tcPr>
            <w:tcW w:w="2547" w:type="dxa"/>
          </w:tcPr>
          <w:p w14:paraId="4A3D63EA" w14:textId="4EFA5FA0" w:rsidR="006F3F3F" w:rsidRPr="006F3F3F" w:rsidRDefault="006F3F3F" w:rsidP="006F3F3F">
            <w:pPr>
              <w:rPr>
                <w:rFonts w:ascii="Arial MT" w:eastAsia="Arial MT" w:hAnsi="Arial MT" w:cs="Arial MT"/>
                <w:sz w:val="16"/>
              </w:rPr>
            </w:pPr>
            <w:r w:rsidRPr="003C7C55">
              <w:rPr>
                <w:sz w:val="16"/>
              </w:rPr>
              <w:t>Cedryl</w:t>
            </w:r>
            <w:r w:rsidRPr="003C7C55">
              <w:rPr>
                <w:spacing w:val="-6"/>
                <w:sz w:val="16"/>
              </w:rPr>
              <w:t xml:space="preserve"> </w:t>
            </w:r>
            <w:r w:rsidRPr="003C7C55">
              <w:rPr>
                <w:sz w:val="16"/>
              </w:rPr>
              <w:t>acetate</w:t>
            </w:r>
          </w:p>
        </w:tc>
        <w:tc>
          <w:tcPr>
            <w:tcW w:w="1417" w:type="dxa"/>
          </w:tcPr>
          <w:p w14:paraId="302EE5D2" w14:textId="6325BDB2" w:rsidR="006F3F3F" w:rsidRPr="006F3F3F" w:rsidRDefault="006F3F3F" w:rsidP="006F3F3F">
            <w:pPr>
              <w:jc w:val="center"/>
              <w:rPr>
                <w:sz w:val="16"/>
                <w:szCs w:val="16"/>
              </w:rPr>
            </w:pPr>
            <w:r w:rsidRPr="006F3F3F">
              <w:rPr>
                <w:sz w:val="16"/>
                <w:szCs w:val="16"/>
              </w:rPr>
              <w:t>77-54-3</w:t>
            </w:r>
          </w:p>
        </w:tc>
        <w:tc>
          <w:tcPr>
            <w:tcW w:w="1472" w:type="dxa"/>
          </w:tcPr>
          <w:p w14:paraId="12336CA7" w14:textId="3E2C03E1" w:rsidR="006F3F3F" w:rsidRPr="006F3F3F" w:rsidRDefault="006F3F3F" w:rsidP="006F3F3F">
            <w:pPr>
              <w:jc w:val="center"/>
              <w:rPr>
                <w:rFonts w:ascii="Arial MT" w:eastAsia="Arial MT" w:hAnsi="Arial MT" w:cs="Arial MT"/>
                <w:sz w:val="16"/>
              </w:rPr>
            </w:pPr>
            <w:r w:rsidRPr="006F3F3F">
              <w:rPr>
                <w:rFonts w:ascii="Arial MT" w:eastAsia="Arial MT" w:hAnsi="Arial MT" w:cs="Arial MT"/>
                <w:sz w:val="16"/>
              </w:rPr>
              <w:t>201-036-1</w:t>
            </w:r>
          </w:p>
        </w:tc>
        <w:tc>
          <w:tcPr>
            <w:tcW w:w="1363" w:type="dxa"/>
          </w:tcPr>
          <w:p w14:paraId="59DC0175" w14:textId="09DE67BB" w:rsidR="006F3F3F" w:rsidRDefault="006F3F3F" w:rsidP="006F3F3F">
            <w:pPr>
              <w:jc w:val="center"/>
              <w:rPr>
                <w:rFonts w:ascii="Arial MT" w:eastAsia="Arial MT" w:hAnsi="Arial MT" w:cs="Arial MT"/>
                <w:sz w:val="16"/>
              </w:rPr>
            </w:pPr>
            <w:r>
              <w:rPr>
                <w:rFonts w:ascii="Arial MT" w:eastAsia="Arial MT" w:hAnsi="Arial MT" w:cs="Arial MT"/>
                <w:sz w:val="16"/>
              </w:rPr>
              <w:t>0.</w:t>
            </w:r>
            <w:r w:rsidRPr="006F3F3F">
              <w:rPr>
                <w:rFonts w:ascii="Arial MT" w:eastAsia="Arial MT" w:hAnsi="Arial MT" w:cs="Arial MT"/>
                <w:sz w:val="16"/>
              </w:rPr>
              <w:t xml:space="preserve">1 – </w:t>
            </w:r>
            <w:r>
              <w:rPr>
                <w:rFonts w:ascii="Arial MT" w:eastAsia="Arial MT" w:hAnsi="Arial MT" w:cs="Arial MT"/>
                <w:sz w:val="16"/>
              </w:rPr>
              <w:t>0.</w:t>
            </w:r>
            <w:r w:rsidRPr="006F3F3F">
              <w:rPr>
                <w:rFonts w:ascii="Arial MT" w:eastAsia="Arial MT" w:hAnsi="Arial MT" w:cs="Arial MT"/>
                <w:sz w:val="16"/>
              </w:rPr>
              <w:t>205</w:t>
            </w:r>
          </w:p>
        </w:tc>
        <w:tc>
          <w:tcPr>
            <w:tcW w:w="2835" w:type="dxa"/>
          </w:tcPr>
          <w:p w14:paraId="2A1C3DB7" w14:textId="77777777" w:rsidR="006F3F3F" w:rsidRDefault="006F3F3F" w:rsidP="006F3F3F">
            <w:pPr>
              <w:rPr>
                <w:sz w:val="16"/>
                <w:szCs w:val="16"/>
              </w:rPr>
            </w:pPr>
            <w:r w:rsidRPr="006F3F3F">
              <w:rPr>
                <w:sz w:val="16"/>
                <w:szCs w:val="16"/>
              </w:rPr>
              <w:t xml:space="preserve">Aquatic Acute 1, H400 </w:t>
            </w:r>
          </w:p>
          <w:p w14:paraId="5A0F4B1D" w14:textId="77777777" w:rsidR="006F3F3F" w:rsidRDefault="006F3F3F" w:rsidP="006F3F3F">
            <w:pPr>
              <w:rPr>
                <w:sz w:val="16"/>
                <w:szCs w:val="16"/>
              </w:rPr>
            </w:pPr>
            <w:r w:rsidRPr="006F3F3F">
              <w:rPr>
                <w:sz w:val="16"/>
                <w:szCs w:val="16"/>
              </w:rPr>
              <w:t xml:space="preserve">Aquatic Chronic 1, H410 </w:t>
            </w:r>
          </w:p>
          <w:p w14:paraId="6830C795" w14:textId="18784C2E" w:rsidR="006F3F3F" w:rsidRPr="006F3F3F" w:rsidRDefault="006F3F3F" w:rsidP="006F3F3F">
            <w:pPr>
              <w:rPr>
                <w:sz w:val="16"/>
                <w:szCs w:val="16"/>
              </w:rPr>
            </w:pPr>
            <w:r w:rsidRPr="006F3F3F">
              <w:rPr>
                <w:sz w:val="16"/>
                <w:szCs w:val="16"/>
              </w:rPr>
              <w:t>Skin Sens. 1B, H317</w:t>
            </w:r>
          </w:p>
        </w:tc>
      </w:tr>
      <w:tr w:rsidR="006F3F3F" w14:paraId="439A7FAB" w14:textId="77777777" w:rsidTr="00003DBF">
        <w:trPr>
          <w:trHeight w:val="769"/>
        </w:trPr>
        <w:tc>
          <w:tcPr>
            <w:tcW w:w="2547" w:type="dxa"/>
          </w:tcPr>
          <w:p w14:paraId="4AFC4120" w14:textId="77777777" w:rsidR="006F3F3F" w:rsidRPr="004460ED" w:rsidRDefault="006F3F3F" w:rsidP="00003DBF">
            <w:pPr>
              <w:rPr>
                <w:rFonts w:ascii="Arial MT" w:eastAsia="Arial MT" w:hAnsi="Arial MT" w:cs="Arial MT"/>
                <w:sz w:val="16"/>
              </w:rPr>
            </w:pPr>
            <w:r w:rsidRPr="004460ED">
              <w:rPr>
                <w:rFonts w:ascii="Arial MT" w:eastAsia="Arial MT" w:hAnsi="Arial MT" w:cs="Arial MT"/>
                <w:sz w:val="16"/>
              </w:rPr>
              <w:t>Orange</w:t>
            </w:r>
            <w:r w:rsidRPr="004460ED">
              <w:rPr>
                <w:rFonts w:ascii="Arial MT" w:eastAsia="Arial MT" w:hAnsi="Arial MT" w:cs="Arial MT"/>
                <w:spacing w:val="-3"/>
                <w:sz w:val="16"/>
              </w:rPr>
              <w:t xml:space="preserve"> </w:t>
            </w:r>
            <w:r w:rsidRPr="004460ED">
              <w:rPr>
                <w:rFonts w:ascii="Arial MT" w:eastAsia="Arial MT" w:hAnsi="Arial MT" w:cs="Arial MT"/>
                <w:sz w:val="16"/>
              </w:rPr>
              <w:t>oil</w:t>
            </w:r>
          </w:p>
        </w:tc>
        <w:tc>
          <w:tcPr>
            <w:tcW w:w="1417" w:type="dxa"/>
          </w:tcPr>
          <w:p w14:paraId="4A5B4BE8" w14:textId="77777777" w:rsidR="006F3F3F" w:rsidRPr="004460ED" w:rsidRDefault="006F3F3F" w:rsidP="00003DBF">
            <w:pPr>
              <w:jc w:val="center"/>
              <w:rPr>
                <w:sz w:val="16"/>
                <w:szCs w:val="16"/>
              </w:rPr>
            </w:pPr>
            <w:r w:rsidRPr="004460ED">
              <w:rPr>
                <w:sz w:val="16"/>
                <w:szCs w:val="16"/>
              </w:rPr>
              <w:t>8008-57-9</w:t>
            </w:r>
          </w:p>
        </w:tc>
        <w:tc>
          <w:tcPr>
            <w:tcW w:w="1472" w:type="dxa"/>
          </w:tcPr>
          <w:p w14:paraId="2B7BD09C" w14:textId="77777777" w:rsidR="006F3F3F" w:rsidRPr="004460ED" w:rsidRDefault="006F3F3F" w:rsidP="00003DBF">
            <w:pPr>
              <w:jc w:val="center"/>
              <w:rPr>
                <w:rFonts w:ascii="Arial MT" w:eastAsia="Arial MT" w:hAnsi="Arial MT" w:cs="Arial MT"/>
                <w:sz w:val="16"/>
              </w:rPr>
            </w:pPr>
            <w:r w:rsidRPr="004460ED">
              <w:rPr>
                <w:rFonts w:ascii="Arial MT" w:eastAsia="Arial MT" w:hAnsi="Arial MT" w:cs="Arial MT"/>
                <w:sz w:val="16"/>
              </w:rPr>
              <w:t>232-433-8</w:t>
            </w:r>
          </w:p>
        </w:tc>
        <w:tc>
          <w:tcPr>
            <w:tcW w:w="1363" w:type="dxa"/>
          </w:tcPr>
          <w:p w14:paraId="47FEB588" w14:textId="05F94326" w:rsidR="006F3F3F" w:rsidRDefault="006F3F3F" w:rsidP="00003DBF">
            <w:pPr>
              <w:jc w:val="center"/>
              <w:rPr>
                <w:sz w:val="16"/>
                <w:szCs w:val="16"/>
              </w:rPr>
            </w:pPr>
            <w:r>
              <w:rPr>
                <w:sz w:val="16"/>
                <w:szCs w:val="16"/>
              </w:rPr>
              <w:t>0.1-0.2</w:t>
            </w:r>
          </w:p>
        </w:tc>
        <w:tc>
          <w:tcPr>
            <w:tcW w:w="2835" w:type="dxa"/>
          </w:tcPr>
          <w:p w14:paraId="1186F97A" w14:textId="77777777" w:rsidR="006F3F3F" w:rsidRDefault="006F3F3F" w:rsidP="00003DBF">
            <w:pPr>
              <w:rPr>
                <w:sz w:val="16"/>
                <w:szCs w:val="16"/>
              </w:rPr>
            </w:pPr>
            <w:r w:rsidRPr="004460ED">
              <w:rPr>
                <w:sz w:val="16"/>
                <w:szCs w:val="16"/>
              </w:rPr>
              <w:t xml:space="preserve">Flam. Liq. 3, H226 </w:t>
            </w:r>
          </w:p>
          <w:p w14:paraId="021D7359" w14:textId="77777777" w:rsidR="006F3F3F" w:rsidRDefault="006F3F3F" w:rsidP="00003DBF">
            <w:pPr>
              <w:rPr>
                <w:sz w:val="16"/>
                <w:szCs w:val="16"/>
              </w:rPr>
            </w:pPr>
            <w:r w:rsidRPr="004460ED">
              <w:rPr>
                <w:sz w:val="16"/>
                <w:szCs w:val="16"/>
              </w:rPr>
              <w:t xml:space="preserve">Skin Irrit. 2, H315 </w:t>
            </w:r>
          </w:p>
          <w:p w14:paraId="3EDECF62" w14:textId="77777777" w:rsidR="006F3F3F" w:rsidRDefault="006F3F3F" w:rsidP="00003DBF">
            <w:pPr>
              <w:rPr>
                <w:sz w:val="16"/>
                <w:szCs w:val="16"/>
              </w:rPr>
            </w:pPr>
            <w:r w:rsidRPr="004460ED">
              <w:rPr>
                <w:sz w:val="16"/>
                <w:szCs w:val="16"/>
              </w:rPr>
              <w:t xml:space="preserve">Skin Sens. 1, H317 </w:t>
            </w:r>
          </w:p>
          <w:p w14:paraId="04C6C956" w14:textId="77777777" w:rsidR="006F3F3F" w:rsidRPr="004460ED" w:rsidRDefault="006F3F3F" w:rsidP="00003DBF">
            <w:pPr>
              <w:rPr>
                <w:sz w:val="16"/>
                <w:szCs w:val="16"/>
              </w:rPr>
            </w:pPr>
            <w:r w:rsidRPr="004460ED">
              <w:rPr>
                <w:sz w:val="16"/>
                <w:szCs w:val="16"/>
              </w:rPr>
              <w:t>Asp. Tox. 1, H304</w:t>
            </w:r>
          </w:p>
          <w:p w14:paraId="59268D7B" w14:textId="77777777" w:rsidR="006F3F3F" w:rsidRDefault="006F3F3F" w:rsidP="00003DBF">
            <w:pPr>
              <w:rPr>
                <w:sz w:val="16"/>
                <w:szCs w:val="16"/>
              </w:rPr>
            </w:pPr>
            <w:r w:rsidRPr="004460ED">
              <w:rPr>
                <w:sz w:val="16"/>
                <w:szCs w:val="16"/>
              </w:rPr>
              <w:t xml:space="preserve">Aquatic Acute 1, H400 </w:t>
            </w:r>
          </w:p>
          <w:p w14:paraId="370E8C17" w14:textId="77777777" w:rsidR="006F3F3F" w:rsidRDefault="006F3F3F" w:rsidP="00003DBF">
            <w:pPr>
              <w:rPr>
                <w:sz w:val="16"/>
                <w:szCs w:val="16"/>
              </w:rPr>
            </w:pPr>
            <w:r w:rsidRPr="004460ED">
              <w:rPr>
                <w:sz w:val="16"/>
                <w:szCs w:val="16"/>
              </w:rPr>
              <w:t>Aquatic Chronic 2, H411</w:t>
            </w:r>
          </w:p>
          <w:p w14:paraId="4421111E" w14:textId="77777777" w:rsidR="006F3F3F" w:rsidRPr="004460ED" w:rsidRDefault="006F3F3F" w:rsidP="00003DBF">
            <w:pPr>
              <w:rPr>
                <w:sz w:val="16"/>
                <w:szCs w:val="16"/>
              </w:rPr>
            </w:pPr>
          </w:p>
        </w:tc>
      </w:tr>
      <w:tr w:rsidR="006F3F3F" w14:paraId="1FE7651D" w14:textId="77777777" w:rsidTr="00727782">
        <w:trPr>
          <w:trHeight w:val="769"/>
        </w:trPr>
        <w:tc>
          <w:tcPr>
            <w:tcW w:w="2547" w:type="dxa"/>
          </w:tcPr>
          <w:p w14:paraId="2A00A3FB" w14:textId="1419523E" w:rsidR="006F3F3F" w:rsidRPr="003C7C55" w:rsidRDefault="006F3F3F" w:rsidP="006F3F3F">
            <w:pPr>
              <w:rPr>
                <w:sz w:val="16"/>
              </w:rPr>
            </w:pPr>
            <w:r w:rsidRPr="006F3F3F">
              <w:rPr>
                <w:sz w:val="16"/>
              </w:rPr>
              <w:t>ACETYL HEXAMETHYL TETRALIN</w:t>
            </w:r>
          </w:p>
        </w:tc>
        <w:tc>
          <w:tcPr>
            <w:tcW w:w="1417" w:type="dxa"/>
          </w:tcPr>
          <w:p w14:paraId="759F9837" w14:textId="5C1B26DC" w:rsidR="006F3F3F" w:rsidRPr="006F3F3F" w:rsidRDefault="006F3F3F" w:rsidP="006F3F3F">
            <w:pPr>
              <w:jc w:val="center"/>
              <w:rPr>
                <w:sz w:val="16"/>
                <w:szCs w:val="16"/>
              </w:rPr>
            </w:pPr>
            <w:r w:rsidRPr="006F3F3F">
              <w:rPr>
                <w:sz w:val="16"/>
                <w:szCs w:val="16"/>
              </w:rPr>
              <w:t>21145-77-7</w:t>
            </w:r>
          </w:p>
        </w:tc>
        <w:tc>
          <w:tcPr>
            <w:tcW w:w="1472" w:type="dxa"/>
          </w:tcPr>
          <w:p w14:paraId="069F737D" w14:textId="2F3E5BF9" w:rsidR="006F3F3F" w:rsidRPr="006F3F3F" w:rsidRDefault="006F3F3F" w:rsidP="006F3F3F">
            <w:pPr>
              <w:jc w:val="center"/>
              <w:rPr>
                <w:rFonts w:ascii="Arial MT" w:eastAsia="Arial MT" w:hAnsi="Arial MT" w:cs="Arial MT"/>
                <w:sz w:val="16"/>
              </w:rPr>
            </w:pPr>
            <w:r w:rsidRPr="006F3F3F">
              <w:rPr>
                <w:rFonts w:ascii="Arial MT" w:eastAsia="Arial MT" w:hAnsi="Arial MT" w:cs="Arial MT"/>
                <w:sz w:val="16"/>
              </w:rPr>
              <w:t>244-240-6</w:t>
            </w:r>
          </w:p>
        </w:tc>
        <w:tc>
          <w:tcPr>
            <w:tcW w:w="1363" w:type="dxa"/>
          </w:tcPr>
          <w:p w14:paraId="2E1E3F7A" w14:textId="1D101EE0" w:rsidR="006F3F3F" w:rsidRDefault="006F3F3F" w:rsidP="006F3F3F">
            <w:pPr>
              <w:jc w:val="center"/>
              <w:rPr>
                <w:rFonts w:ascii="Arial MT" w:eastAsia="Arial MT" w:hAnsi="Arial MT" w:cs="Arial MT"/>
                <w:sz w:val="16"/>
              </w:rPr>
            </w:pPr>
            <w:r>
              <w:rPr>
                <w:rFonts w:ascii="Arial MT" w:eastAsia="Arial MT" w:hAnsi="Arial MT" w:cs="Arial MT"/>
                <w:sz w:val="16"/>
              </w:rPr>
              <w:t>0.</w:t>
            </w:r>
            <w:r w:rsidRPr="006F3F3F">
              <w:rPr>
                <w:rFonts w:ascii="Arial MT" w:eastAsia="Arial MT" w:hAnsi="Arial MT" w:cs="Arial MT"/>
                <w:sz w:val="16"/>
              </w:rPr>
              <w:t xml:space="preserve">05 – </w:t>
            </w:r>
            <w:r>
              <w:rPr>
                <w:rFonts w:ascii="Arial MT" w:eastAsia="Arial MT" w:hAnsi="Arial MT" w:cs="Arial MT"/>
                <w:sz w:val="16"/>
              </w:rPr>
              <w:t>0.</w:t>
            </w:r>
            <w:r w:rsidRPr="006F3F3F">
              <w:rPr>
                <w:rFonts w:ascii="Arial MT" w:eastAsia="Arial MT" w:hAnsi="Arial MT" w:cs="Arial MT"/>
                <w:sz w:val="16"/>
              </w:rPr>
              <w:t>105</w:t>
            </w:r>
          </w:p>
        </w:tc>
        <w:tc>
          <w:tcPr>
            <w:tcW w:w="2835" w:type="dxa"/>
          </w:tcPr>
          <w:p w14:paraId="2B081B8E" w14:textId="77777777" w:rsidR="006F3F3F" w:rsidRPr="006F3F3F" w:rsidRDefault="006F3F3F" w:rsidP="006F3F3F">
            <w:pPr>
              <w:rPr>
                <w:sz w:val="16"/>
                <w:szCs w:val="16"/>
              </w:rPr>
            </w:pPr>
            <w:r w:rsidRPr="006F3F3F">
              <w:rPr>
                <w:sz w:val="16"/>
                <w:szCs w:val="16"/>
              </w:rPr>
              <w:t>Acute Tox. 4 (par voie orale), H302 Aquatic Acute 1, H400</w:t>
            </w:r>
          </w:p>
          <w:p w14:paraId="59760695" w14:textId="7115DF6A" w:rsidR="006F3F3F" w:rsidRPr="006F3F3F" w:rsidRDefault="006F3F3F" w:rsidP="006F3F3F">
            <w:pPr>
              <w:rPr>
                <w:sz w:val="16"/>
                <w:szCs w:val="16"/>
              </w:rPr>
            </w:pPr>
            <w:r w:rsidRPr="006F3F3F">
              <w:rPr>
                <w:sz w:val="16"/>
                <w:szCs w:val="16"/>
              </w:rPr>
              <w:t>Aquatic Chronic 1, H410</w:t>
            </w:r>
          </w:p>
        </w:tc>
      </w:tr>
      <w:tr w:rsidR="006F3F3F" w14:paraId="0F9EB763" w14:textId="77777777" w:rsidTr="006F3F3F">
        <w:trPr>
          <w:trHeight w:val="407"/>
        </w:trPr>
        <w:tc>
          <w:tcPr>
            <w:tcW w:w="2547" w:type="dxa"/>
          </w:tcPr>
          <w:p w14:paraId="3577D767" w14:textId="24D55F0D" w:rsidR="006F3F3F" w:rsidRPr="006F3F3F" w:rsidRDefault="006F3F3F" w:rsidP="006F3F3F">
            <w:pPr>
              <w:rPr>
                <w:sz w:val="16"/>
              </w:rPr>
            </w:pPr>
            <w:r w:rsidRPr="006F3F3F">
              <w:rPr>
                <w:sz w:val="16"/>
              </w:rPr>
              <w:lastRenderedPageBreak/>
              <w:t>Bergamot oil</w:t>
            </w:r>
          </w:p>
        </w:tc>
        <w:tc>
          <w:tcPr>
            <w:tcW w:w="1417" w:type="dxa"/>
          </w:tcPr>
          <w:p w14:paraId="518F4E14" w14:textId="66D2C671" w:rsidR="006F3F3F" w:rsidRPr="006F3F3F" w:rsidRDefault="006F3F3F" w:rsidP="006F3F3F">
            <w:pPr>
              <w:jc w:val="center"/>
              <w:rPr>
                <w:sz w:val="16"/>
                <w:szCs w:val="16"/>
              </w:rPr>
            </w:pPr>
            <w:r w:rsidRPr="006F3F3F">
              <w:rPr>
                <w:sz w:val="16"/>
                <w:szCs w:val="16"/>
              </w:rPr>
              <w:t>8007-75-8</w:t>
            </w:r>
          </w:p>
        </w:tc>
        <w:tc>
          <w:tcPr>
            <w:tcW w:w="1472" w:type="dxa"/>
          </w:tcPr>
          <w:p w14:paraId="01B33B66" w14:textId="643E2912" w:rsidR="006F3F3F" w:rsidRPr="006F3F3F" w:rsidRDefault="006F3F3F" w:rsidP="006F3F3F">
            <w:pPr>
              <w:jc w:val="center"/>
              <w:rPr>
                <w:rFonts w:ascii="Arial MT" w:eastAsia="Arial MT" w:hAnsi="Arial MT" w:cs="Arial MT"/>
                <w:sz w:val="16"/>
              </w:rPr>
            </w:pPr>
            <w:r w:rsidRPr="006F3F3F">
              <w:rPr>
                <w:rFonts w:ascii="Arial MT" w:eastAsia="Arial MT" w:hAnsi="Arial MT" w:cs="Arial MT"/>
                <w:sz w:val="16"/>
              </w:rPr>
              <w:t>289-612-9</w:t>
            </w:r>
          </w:p>
        </w:tc>
        <w:tc>
          <w:tcPr>
            <w:tcW w:w="1363" w:type="dxa"/>
          </w:tcPr>
          <w:p w14:paraId="53FA5B45" w14:textId="4B75BA24" w:rsidR="006F3F3F" w:rsidRDefault="006F3F3F" w:rsidP="006F3F3F">
            <w:pPr>
              <w:jc w:val="center"/>
              <w:rPr>
                <w:rFonts w:ascii="Arial MT" w:eastAsia="Arial MT" w:hAnsi="Arial MT" w:cs="Arial MT"/>
                <w:sz w:val="16"/>
              </w:rPr>
            </w:pPr>
            <w:r>
              <w:rPr>
                <w:rFonts w:ascii="Arial MT" w:eastAsia="Arial MT" w:hAnsi="Arial MT" w:cs="Arial MT"/>
                <w:sz w:val="16"/>
              </w:rPr>
              <w:t>0.05-0.1</w:t>
            </w:r>
          </w:p>
        </w:tc>
        <w:tc>
          <w:tcPr>
            <w:tcW w:w="2835" w:type="dxa"/>
          </w:tcPr>
          <w:p w14:paraId="42846914" w14:textId="77777777" w:rsidR="006F3F3F" w:rsidRDefault="006F3F3F" w:rsidP="006F3F3F">
            <w:pPr>
              <w:rPr>
                <w:sz w:val="16"/>
                <w:szCs w:val="16"/>
              </w:rPr>
            </w:pPr>
            <w:r w:rsidRPr="006F3F3F">
              <w:rPr>
                <w:sz w:val="16"/>
                <w:szCs w:val="16"/>
              </w:rPr>
              <w:t xml:space="preserve">Flam. Liq. 3, H226 </w:t>
            </w:r>
          </w:p>
          <w:p w14:paraId="1C2B077E" w14:textId="77777777" w:rsidR="006F3F3F" w:rsidRDefault="006F3F3F" w:rsidP="006F3F3F">
            <w:pPr>
              <w:rPr>
                <w:sz w:val="16"/>
                <w:szCs w:val="16"/>
              </w:rPr>
            </w:pPr>
            <w:r w:rsidRPr="006F3F3F">
              <w:rPr>
                <w:sz w:val="16"/>
                <w:szCs w:val="16"/>
              </w:rPr>
              <w:t xml:space="preserve">Skin Irrit. 2, H315 </w:t>
            </w:r>
          </w:p>
          <w:p w14:paraId="427873B6" w14:textId="77777777" w:rsidR="006F3F3F" w:rsidRDefault="006F3F3F" w:rsidP="006F3F3F">
            <w:pPr>
              <w:rPr>
                <w:sz w:val="16"/>
                <w:szCs w:val="16"/>
              </w:rPr>
            </w:pPr>
            <w:r w:rsidRPr="006F3F3F">
              <w:rPr>
                <w:sz w:val="16"/>
                <w:szCs w:val="16"/>
              </w:rPr>
              <w:t xml:space="preserve">Eye Irrit. 2, H319 </w:t>
            </w:r>
          </w:p>
          <w:p w14:paraId="59FA3E1A" w14:textId="77777777" w:rsidR="006F3F3F" w:rsidRDefault="006F3F3F" w:rsidP="006F3F3F">
            <w:pPr>
              <w:rPr>
                <w:sz w:val="16"/>
                <w:szCs w:val="16"/>
              </w:rPr>
            </w:pPr>
            <w:r w:rsidRPr="006F3F3F">
              <w:rPr>
                <w:sz w:val="16"/>
                <w:szCs w:val="16"/>
              </w:rPr>
              <w:t xml:space="preserve">Skin Sens. 1, H317 </w:t>
            </w:r>
          </w:p>
          <w:p w14:paraId="1FA4FD8B" w14:textId="21FBF532" w:rsidR="006F3F3F" w:rsidRPr="006F3F3F" w:rsidRDefault="006F3F3F" w:rsidP="006F3F3F">
            <w:pPr>
              <w:rPr>
                <w:sz w:val="16"/>
                <w:szCs w:val="16"/>
              </w:rPr>
            </w:pPr>
            <w:r w:rsidRPr="006F3F3F">
              <w:rPr>
                <w:sz w:val="16"/>
                <w:szCs w:val="16"/>
              </w:rPr>
              <w:t>Asp. Tox. 1, H304</w:t>
            </w:r>
          </w:p>
          <w:p w14:paraId="468C4E25" w14:textId="179F89DA" w:rsidR="006F3F3F" w:rsidRPr="006F3F3F" w:rsidRDefault="006F3F3F" w:rsidP="006F3F3F">
            <w:pPr>
              <w:rPr>
                <w:sz w:val="16"/>
                <w:szCs w:val="16"/>
              </w:rPr>
            </w:pPr>
            <w:r w:rsidRPr="006F3F3F">
              <w:rPr>
                <w:sz w:val="16"/>
                <w:szCs w:val="16"/>
              </w:rPr>
              <w:t>Aquatic Chronic 3, H412</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AF373E" w:rsidR="002D02EE" w:rsidRDefault="00345DF9" w:rsidP="00B520DF">
            <w:pPr>
              <w:rPr>
                <w:sz w:val="16"/>
                <w:szCs w:val="16"/>
              </w:rPr>
            </w:pPr>
            <w:r w:rsidRPr="00345DF9">
              <w:rPr>
                <w:sz w:val="16"/>
                <w:szCs w:val="16"/>
              </w:rPr>
              <w:t>Peut provoquer une allergie cutanée.</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lastRenderedPageBreak/>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019CD4" w:rsidR="00615C75" w:rsidRPr="00123E65" w:rsidRDefault="00615C75" w:rsidP="00B520DF">
            <w:pPr>
              <w:rPr>
                <w:sz w:val="16"/>
                <w:szCs w:val="16"/>
              </w:rPr>
            </w:pPr>
            <w:r>
              <w:rPr>
                <w:sz w:val="16"/>
                <w:szCs w:val="16"/>
              </w:rPr>
              <w:t xml:space="preserve">: </w:t>
            </w:r>
            <w:r w:rsidR="00345DF9" w:rsidRPr="00345DF9">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26999DA" w:rsidR="00A53721" w:rsidRDefault="00A53721" w:rsidP="00B520DF">
            <w:pPr>
              <w:rPr>
                <w:sz w:val="16"/>
                <w:szCs w:val="16"/>
              </w:rPr>
            </w:pPr>
            <w:r w:rsidRPr="00A53721">
              <w:rPr>
                <w:sz w:val="16"/>
                <w:szCs w:val="16"/>
              </w:rPr>
              <w:t xml:space="preserve">: </w:t>
            </w:r>
            <w:r w:rsidR="005812BE" w:rsidRPr="005812BE">
              <w:rPr>
                <w:sz w:val="16"/>
                <w:szCs w:val="16"/>
              </w:rPr>
              <w:t>Toxique pour les organismes aquatiques, entraîne des effets néfastes à long terme</w:t>
            </w:r>
            <w:r w:rsidR="005812BE">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40656A70" w:rsidR="001C02F7" w:rsidRDefault="001C02F7" w:rsidP="001C02F7">
      <w:pPr>
        <w:ind w:left="-567"/>
        <w:rPr>
          <w:sz w:val="16"/>
          <w:szCs w:val="16"/>
        </w:rPr>
      </w:pPr>
      <w:r>
        <w:rPr>
          <w:sz w:val="16"/>
          <w:szCs w:val="16"/>
        </w:rPr>
        <w:t xml:space="preserve">WGK : </w:t>
      </w:r>
      <w:r w:rsidR="005812BE">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055"/>
        <w:gridCol w:w="2055"/>
        <w:gridCol w:w="2055"/>
        <w:gridCol w:w="1679"/>
        <w:gridCol w:w="1790"/>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2F686D5" w:rsidR="00EE02F2" w:rsidRPr="002B2844" w:rsidRDefault="005812BE" w:rsidP="002B2844">
            <w:pPr>
              <w:jc w:val="center"/>
              <w:rPr>
                <w:b/>
                <w:bCs/>
                <w:sz w:val="16"/>
                <w:szCs w:val="16"/>
              </w:rPr>
            </w:pPr>
            <w:r>
              <w:rPr>
                <w:b/>
                <w:bCs/>
                <w:sz w:val="16"/>
                <w:szCs w:val="16"/>
              </w:rPr>
              <w:t>UN</w:t>
            </w:r>
            <w:r w:rsidR="002B7EFE">
              <w:rPr>
                <w:b/>
                <w:bCs/>
                <w:sz w:val="16"/>
                <w:szCs w:val="16"/>
              </w:rPr>
              <w:t>3077</w:t>
            </w:r>
          </w:p>
        </w:tc>
        <w:tc>
          <w:tcPr>
            <w:tcW w:w="1984" w:type="dxa"/>
          </w:tcPr>
          <w:p w14:paraId="27F55618" w14:textId="777CA8ED" w:rsidR="00EE02F2" w:rsidRPr="002B2844" w:rsidRDefault="002B7EFE" w:rsidP="002B2844">
            <w:pPr>
              <w:jc w:val="center"/>
              <w:rPr>
                <w:b/>
                <w:bCs/>
                <w:sz w:val="16"/>
                <w:szCs w:val="16"/>
              </w:rPr>
            </w:pPr>
            <w:r w:rsidRPr="002B7EFE">
              <w:rPr>
                <w:b/>
                <w:bCs/>
                <w:sz w:val="16"/>
                <w:szCs w:val="16"/>
              </w:rPr>
              <w:t>UN3077</w:t>
            </w:r>
          </w:p>
        </w:tc>
        <w:tc>
          <w:tcPr>
            <w:tcW w:w="1843" w:type="dxa"/>
          </w:tcPr>
          <w:p w14:paraId="09F4AC5E" w14:textId="607A54D1" w:rsidR="00EE02F2" w:rsidRPr="002B2844" w:rsidRDefault="002B7EFE" w:rsidP="002B2844">
            <w:pPr>
              <w:jc w:val="center"/>
              <w:rPr>
                <w:b/>
                <w:bCs/>
                <w:sz w:val="16"/>
                <w:szCs w:val="16"/>
              </w:rPr>
            </w:pPr>
            <w:r w:rsidRPr="002B7EFE">
              <w:rPr>
                <w:b/>
                <w:bCs/>
                <w:sz w:val="16"/>
                <w:szCs w:val="16"/>
              </w:rPr>
              <w:t>UN3077</w:t>
            </w: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lastRenderedPageBreak/>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EA9CA43" w:rsidR="002B2844" w:rsidRPr="002B7EFE" w:rsidRDefault="002B7EFE" w:rsidP="002B7EFE">
            <w:pPr>
              <w:spacing w:before="57" w:line="288" w:lineRule="auto"/>
              <w:ind w:left="106" w:right="94"/>
              <w:rPr>
                <w:rFonts w:ascii="Arial MT" w:eastAsia="Arial MT" w:hAnsi="Arial MT" w:cs="Arial MT"/>
                <w:sz w:val="16"/>
              </w:rPr>
            </w:pPr>
            <w:r w:rsidRPr="002B7EFE">
              <w:rPr>
                <w:rFonts w:ascii="Arial MT" w:eastAsia="Arial MT" w:hAnsi="Arial MT" w:cs="Arial MT"/>
                <w:sz w:val="16"/>
              </w:rPr>
              <w:t>MATIÈRE DANGEREUSE</w:t>
            </w:r>
            <w:r w:rsidRPr="002B7EFE">
              <w:rPr>
                <w:rFonts w:ascii="Arial MT" w:eastAsia="Arial MT" w:hAnsi="Arial MT" w:cs="Arial MT"/>
                <w:spacing w:val="-43"/>
                <w:sz w:val="16"/>
              </w:rPr>
              <w:t xml:space="preserve"> </w:t>
            </w:r>
            <w:r w:rsidRPr="002B7EFE">
              <w:rPr>
                <w:rFonts w:ascii="Arial MT" w:eastAsia="Arial MT" w:hAnsi="Arial MT" w:cs="Arial MT"/>
                <w:sz w:val="16"/>
              </w:rPr>
              <w:t>DU POINT DE VUE DE</w:t>
            </w:r>
            <w:r w:rsidRPr="002B7EFE">
              <w:rPr>
                <w:rFonts w:ascii="Arial MT" w:eastAsia="Arial MT" w:hAnsi="Arial MT" w:cs="Arial MT"/>
                <w:spacing w:val="1"/>
                <w:sz w:val="16"/>
              </w:rPr>
              <w:t xml:space="preserve"> </w:t>
            </w:r>
            <w:r w:rsidRPr="002B7EFE">
              <w:rPr>
                <w:rFonts w:ascii="Arial MT" w:eastAsia="Arial MT" w:hAnsi="Arial MT" w:cs="Arial MT"/>
                <w:sz w:val="16"/>
              </w:rPr>
              <w:t>L'ENVIRONNEMENT,</w:t>
            </w:r>
            <w:r w:rsidRPr="002B7EFE">
              <w:rPr>
                <w:rFonts w:ascii="Arial MT" w:eastAsia="Arial MT" w:hAnsi="Arial MT" w:cs="Arial MT"/>
                <w:spacing w:val="1"/>
                <w:sz w:val="16"/>
              </w:rPr>
              <w:t xml:space="preserve"> </w:t>
            </w:r>
            <w:r w:rsidRPr="002B7EFE">
              <w:rPr>
                <w:rFonts w:ascii="Arial MT" w:eastAsia="Arial MT" w:hAnsi="Arial MT" w:cs="Arial MT"/>
                <w:sz w:val="16"/>
              </w:rPr>
              <w:t>LIQUIDE,</w:t>
            </w:r>
            <w:r w:rsidRPr="002B7EFE">
              <w:rPr>
                <w:rFonts w:ascii="Arial MT" w:eastAsia="Arial MT" w:hAnsi="Arial MT" w:cs="Arial MT"/>
                <w:spacing w:val="-2"/>
                <w:sz w:val="16"/>
              </w:rPr>
              <w:t xml:space="preserve"> </w:t>
            </w:r>
            <w:r w:rsidRPr="002B7EFE">
              <w:rPr>
                <w:rFonts w:ascii="Arial MT" w:eastAsia="Arial MT" w:hAnsi="Arial MT" w:cs="Arial MT"/>
                <w:sz w:val="16"/>
              </w:rPr>
              <w:t>N.S.A.</w:t>
            </w:r>
            <w:r w:rsidRPr="002B7EFE">
              <w:rPr>
                <w:rFonts w:ascii="Arial MT" w:eastAsia="Arial MT" w:hAnsi="Arial MT" w:cs="Arial MT"/>
                <w:spacing w:val="-1"/>
                <w:sz w:val="16"/>
              </w:rPr>
              <w:t xml:space="preserve"> </w:t>
            </w:r>
            <w:r w:rsidRPr="002B7EFE">
              <w:rPr>
                <w:rFonts w:ascii="Arial MT" w:eastAsia="Arial MT" w:hAnsi="Arial MT" w:cs="Arial MT"/>
                <w:sz w:val="16"/>
              </w:rPr>
              <w:t>(Iso</w:t>
            </w:r>
            <w:r w:rsidRPr="002B7EFE">
              <w:rPr>
                <w:rFonts w:ascii="Arial MT" w:eastAsia="Arial MT" w:hAnsi="Arial MT" w:cs="Arial MT"/>
                <w:spacing w:val="-2"/>
                <w:sz w:val="16"/>
              </w:rPr>
              <w:t xml:space="preserve"> </w:t>
            </w:r>
            <w:r w:rsidRPr="002B7EFE">
              <w:rPr>
                <w:rFonts w:ascii="Arial MT" w:eastAsia="Arial MT" w:hAnsi="Arial MT" w:cs="Arial MT"/>
                <w:sz w:val="16"/>
              </w:rPr>
              <w:t>E</w:t>
            </w:r>
            <w:r>
              <w:rPr>
                <w:rFonts w:ascii="Arial MT" w:eastAsia="Arial MT" w:hAnsi="Arial MT" w:cs="Arial MT"/>
                <w:sz w:val="16"/>
              </w:rPr>
              <w:t xml:space="preserve"> </w:t>
            </w:r>
            <w:r w:rsidRPr="002B7EFE">
              <w:rPr>
                <w:rFonts w:ascii="Arial MT" w:eastAsia="Arial MT" w:hAnsi="Arial MT" w:cs="Arial MT"/>
                <w:sz w:val="16"/>
              </w:rPr>
              <w:t>Super)</w:t>
            </w:r>
          </w:p>
        </w:tc>
        <w:tc>
          <w:tcPr>
            <w:tcW w:w="1984" w:type="dxa"/>
          </w:tcPr>
          <w:p w14:paraId="122EB477" w14:textId="0E80FFD7" w:rsidR="002B2844" w:rsidRPr="002B7EFE" w:rsidRDefault="002B7EFE" w:rsidP="002B7EFE">
            <w:pPr>
              <w:spacing w:before="57" w:line="288" w:lineRule="auto"/>
              <w:ind w:left="106" w:right="94"/>
              <w:rPr>
                <w:rFonts w:ascii="Arial MT" w:eastAsia="Arial MT" w:hAnsi="Arial MT" w:cs="Arial MT"/>
                <w:sz w:val="16"/>
              </w:rPr>
            </w:pPr>
            <w:r w:rsidRPr="002B7EFE">
              <w:rPr>
                <w:rFonts w:ascii="Arial MT" w:eastAsia="Arial MT" w:hAnsi="Arial MT" w:cs="Arial MT"/>
                <w:sz w:val="16"/>
              </w:rPr>
              <w:t>MATIÈRE DANGEREUSE</w:t>
            </w:r>
            <w:r w:rsidRPr="002B7EFE">
              <w:rPr>
                <w:rFonts w:ascii="Arial MT" w:eastAsia="Arial MT" w:hAnsi="Arial MT" w:cs="Arial MT"/>
                <w:spacing w:val="-43"/>
                <w:sz w:val="16"/>
              </w:rPr>
              <w:t xml:space="preserve"> </w:t>
            </w:r>
            <w:r w:rsidRPr="002B7EFE">
              <w:rPr>
                <w:rFonts w:ascii="Arial MT" w:eastAsia="Arial MT" w:hAnsi="Arial MT" w:cs="Arial MT"/>
                <w:sz w:val="16"/>
              </w:rPr>
              <w:t>DU POINT DE VUE DE</w:t>
            </w:r>
            <w:r w:rsidRPr="002B7EFE">
              <w:rPr>
                <w:rFonts w:ascii="Arial MT" w:eastAsia="Arial MT" w:hAnsi="Arial MT" w:cs="Arial MT"/>
                <w:spacing w:val="1"/>
                <w:sz w:val="16"/>
              </w:rPr>
              <w:t xml:space="preserve"> </w:t>
            </w:r>
            <w:r w:rsidRPr="002B7EFE">
              <w:rPr>
                <w:rFonts w:ascii="Arial MT" w:eastAsia="Arial MT" w:hAnsi="Arial MT" w:cs="Arial MT"/>
                <w:sz w:val="16"/>
              </w:rPr>
              <w:t>L'ENVIRONNEMENT,</w:t>
            </w:r>
            <w:r w:rsidRPr="002B7EFE">
              <w:rPr>
                <w:rFonts w:ascii="Arial MT" w:eastAsia="Arial MT" w:hAnsi="Arial MT" w:cs="Arial MT"/>
                <w:spacing w:val="1"/>
                <w:sz w:val="16"/>
              </w:rPr>
              <w:t xml:space="preserve"> </w:t>
            </w:r>
            <w:r w:rsidRPr="002B7EFE">
              <w:rPr>
                <w:rFonts w:ascii="Arial MT" w:eastAsia="Arial MT" w:hAnsi="Arial MT" w:cs="Arial MT"/>
                <w:sz w:val="16"/>
              </w:rPr>
              <w:t>LIQUIDE,</w:t>
            </w:r>
            <w:r w:rsidRPr="002B7EFE">
              <w:rPr>
                <w:rFonts w:ascii="Arial MT" w:eastAsia="Arial MT" w:hAnsi="Arial MT" w:cs="Arial MT"/>
                <w:spacing w:val="-2"/>
                <w:sz w:val="16"/>
              </w:rPr>
              <w:t xml:space="preserve"> </w:t>
            </w:r>
            <w:r w:rsidRPr="002B7EFE">
              <w:rPr>
                <w:rFonts w:ascii="Arial MT" w:eastAsia="Arial MT" w:hAnsi="Arial MT" w:cs="Arial MT"/>
                <w:sz w:val="16"/>
              </w:rPr>
              <w:t>N.S.A.</w:t>
            </w:r>
            <w:r w:rsidRPr="002B7EFE">
              <w:rPr>
                <w:rFonts w:ascii="Arial MT" w:eastAsia="Arial MT" w:hAnsi="Arial MT" w:cs="Arial MT"/>
                <w:spacing w:val="-1"/>
                <w:sz w:val="16"/>
              </w:rPr>
              <w:t xml:space="preserve"> </w:t>
            </w:r>
            <w:r w:rsidRPr="002B7EFE">
              <w:rPr>
                <w:rFonts w:ascii="Arial MT" w:eastAsia="Arial MT" w:hAnsi="Arial MT" w:cs="Arial MT"/>
                <w:sz w:val="16"/>
              </w:rPr>
              <w:t>(Iso</w:t>
            </w:r>
            <w:r w:rsidRPr="002B7EFE">
              <w:rPr>
                <w:rFonts w:ascii="Arial MT" w:eastAsia="Arial MT" w:hAnsi="Arial MT" w:cs="Arial MT"/>
                <w:spacing w:val="-2"/>
                <w:sz w:val="16"/>
              </w:rPr>
              <w:t xml:space="preserve"> </w:t>
            </w:r>
            <w:r w:rsidRPr="002B7EFE">
              <w:rPr>
                <w:rFonts w:ascii="Arial MT" w:eastAsia="Arial MT" w:hAnsi="Arial MT" w:cs="Arial MT"/>
                <w:sz w:val="16"/>
              </w:rPr>
              <w:t>E</w:t>
            </w:r>
            <w:r>
              <w:rPr>
                <w:rFonts w:ascii="Arial MT" w:eastAsia="Arial MT" w:hAnsi="Arial MT" w:cs="Arial MT"/>
                <w:sz w:val="16"/>
              </w:rPr>
              <w:t xml:space="preserve"> </w:t>
            </w:r>
            <w:r w:rsidRPr="002B7EFE">
              <w:rPr>
                <w:rFonts w:ascii="Arial MT" w:eastAsia="Arial MT" w:hAnsi="Arial MT" w:cs="Arial MT"/>
                <w:sz w:val="16"/>
              </w:rPr>
              <w:t>Super)</w:t>
            </w:r>
          </w:p>
        </w:tc>
        <w:tc>
          <w:tcPr>
            <w:tcW w:w="1843" w:type="dxa"/>
          </w:tcPr>
          <w:p w14:paraId="24CDE823" w14:textId="045AD9AF" w:rsidR="002B2844" w:rsidRPr="002B7EFE" w:rsidRDefault="002B7EFE" w:rsidP="002B7EFE">
            <w:pPr>
              <w:spacing w:before="57" w:line="288" w:lineRule="auto"/>
              <w:ind w:left="106" w:right="94"/>
              <w:rPr>
                <w:rFonts w:ascii="Arial MT" w:eastAsia="Arial MT" w:hAnsi="Arial MT" w:cs="Arial MT"/>
                <w:sz w:val="16"/>
              </w:rPr>
            </w:pPr>
            <w:r w:rsidRPr="002B7EFE">
              <w:rPr>
                <w:rFonts w:ascii="Arial MT" w:eastAsia="Arial MT" w:hAnsi="Arial MT" w:cs="Arial MT"/>
                <w:sz w:val="16"/>
              </w:rPr>
              <w:t>Environmentally hazardous substance, liquid, n.o.s. (Iso E Super)</w:t>
            </w: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39BC692B" w:rsidR="002B2844" w:rsidRDefault="002B7EFE" w:rsidP="002B2844">
            <w:pPr>
              <w:jc w:val="center"/>
              <w:rPr>
                <w:sz w:val="16"/>
                <w:szCs w:val="16"/>
              </w:rPr>
            </w:pPr>
            <w:r w:rsidRPr="002B7EFE">
              <w:rPr>
                <w:sz w:val="16"/>
                <w:szCs w:val="16"/>
              </w:rPr>
              <w:t>UN 3082 MATIÈRE DANGEREUSE DU POINT DE VUE DE L'ENVIRONNEMENT, LIQUIDE, N.S.A. (Iso E Super), 9, III, (-)</w:t>
            </w:r>
          </w:p>
        </w:tc>
        <w:tc>
          <w:tcPr>
            <w:tcW w:w="1984" w:type="dxa"/>
          </w:tcPr>
          <w:p w14:paraId="3B0F98AA" w14:textId="190E8127" w:rsidR="002B2844" w:rsidRDefault="002B7EFE" w:rsidP="002B2844">
            <w:pPr>
              <w:jc w:val="center"/>
              <w:rPr>
                <w:sz w:val="16"/>
                <w:szCs w:val="16"/>
              </w:rPr>
            </w:pPr>
            <w:r w:rsidRPr="002B7EFE">
              <w:rPr>
                <w:sz w:val="16"/>
                <w:szCs w:val="16"/>
              </w:rPr>
              <w:t>UN 3082 MATIÈRE DANGEREUSE DU POINT DE VUE DE L'ENVIRONNEMENT, LIQUIDE, N.S.A. (Iso E Super), 9, III, POLLUANT MARIN</w:t>
            </w:r>
          </w:p>
        </w:tc>
        <w:tc>
          <w:tcPr>
            <w:tcW w:w="1843" w:type="dxa"/>
          </w:tcPr>
          <w:p w14:paraId="606087EC" w14:textId="747E843A" w:rsidR="002B2844" w:rsidRDefault="002B7EFE" w:rsidP="002B2844">
            <w:pPr>
              <w:jc w:val="center"/>
              <w:rPr>
                <w:sz w:val="16"/>
                <w:szCs w:val="16"/>
              </w:rPr>
            </w:pPr>
            <w:r w:rsidRPr="002B7EFE">
              <w:rPr>
                <w:sz w:val="16"/>
                <w:szCs w:val="16"/>
              </w:rPr>
              <w:t>UN 3082 Environmentally hazardous substance, liquid, n.o.s. (Iso E Super), 9, III</w:t>
            </w: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6ABDF75C" w:rsidR="002B2844" w:rsidRDefault="002B7EFE" w:rsidP="00AE2DF0">
            <w:pPr>
              <w:jc w:val="center"/>
              <w:rPr>
                <w:sz w:val="16"/>
                <w:szCs w:val="16"/>
              </w:rPr>
            </w:pPr>
            <w:r w:rsidRPr="002B7EFE">
              <w:rPr>
                <w:rFonts w:ascii="Arial MT" w:eastAsia="Arial MT" w:hAnsi="Arial MT" w:cs="Arial MT"/>
                <w:noProof/>
                <w:sz w:val="20"/>
              </w:rPr>
              <w:drawing>
                <wp:inline distT="0" distB="0" distL="0" distR="0" wp14:anchorId="14C77B69" wp14:editId="43D62FB4">
                  <wp:extent cx="1168145" cy="584073"/>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1168145" cy="584073"/>
                          </a:xfrm>
                          <a:prstGeom prst="rect">
                            <a:avLst/>
                          </a:prstGeom>
                        </pic:spPr>
                      </pic:pic>
                    </a:graphicData>
                  </a:graphic>
                </wp:inline>
              </w:drawing>
            </w:r>
          </w:p>
        </w:tc>
        <w:tc>
          <w:tcPr>
            <w:tcW w:w="1984" w:type="dxa"/>
          </w:tcPr>
          <w:p w14:paraId="543B1571" w14:textId="3511F11E" w:rsidR="002B2844" w:rsidRDefault="002B7EFE" w:rsidP="00AE2DF0">
            <w:pPr>
              <w:jc w:val="center"/>
              <w:rPr>
                <w:sz w:val="16"/>
                <w:szCs w:val="16"/>
              </w:rPr>
            </w:pPr>
            <w:r w:rsidRPr="002B7EFE">
              <w:rPr>
                <w:rFonts w:ascii="Arial MT" w:eastAsia="Arial MT" w:hAnsi="Arial MT" w:cs="Arial MT"/>
                <w:noProof/>
                <w:sz w:val="20"/>
              </w:rPr>
              <w:drawing>
                <wp:inline distT="0" distB="0" distL="0" distR="0" wp14:anchorId="0C5BDC26" wp14:editId="3B1965E3">
                  <wp:extent cx="1168145" cy="584073"/>
                  <wp:effectExtent l="0" t="0" r="0" b="0"/>
                  <wp:docPr id="1504472962" name="Image 150447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1168145" cy="584073"/>
                          </a:xfrm>
                          <a:prstGeom prst="rect">
                            <a:avLst/>
                          </a:prstGeom>
                        </pic:spPr>
                      </pic:pic>
                    </a:graphicData>
                  </a:graphic>
                </wp:inline>
              </w:drawing>
            </w:r>
          </w:p>
        </w:tc>
        <w:tc>
          <w:tcPr>
            <w:tcW w:w="1843" w:type="dxa"/>
          </w:tcPr>
          <w:p w14:paraId="79B2835D" w14:textId="17721979" w:rsidR="002B2844" w:rsidRDefault="002B7EFE" w:rsidP="00AE2DF0">
            <w:pPr>
              <w:jc w:val="center"/>
              <w:rPr>
                <w:sz w:val="16"/>
                <w:szCs w:val="16"/>
              </w:rPr>
            </w:pPr>
            <w:r w:rsidRPr="002B7EFE">
              <w:rPr>
                <w:rFonts w:ascii="Arial MT" w:eastAsia="Arial MT" w:hAnsi="Arial MT" w:cs="Arial MT"/>
                <w:noProof/>
                <w:sz w:val="20"/>
              </w:rPr>
              <w:drawing>
                <wp:inline distT="0" distB="0" distL="0" distR="0" wp14:anchorId="0F47F407" wp14:editId="56696571">
                  <wp:extent cx="1168145" cy="584073"/>
                  <wp:effectExtent l="0" t="0" r="0" b="0"/>
                  <wp:docPr id="1775404306" name="Image 177540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1168145" cy="584073"/>
                          </a:xfrm>
                          <a:prstGeom prst="rect">
                            <a:avLst/>
                          </a:prstGeom>
                        </pic:spPr>
                      </pic:pic>
                    </a:graphicData>
                  </a:graphic>
                </wp:inline>
              </w:drawing>
            </w: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A4E361F" w:rsidR="00AE2DF0" w:rsidRDefault="002B7EFE" w:rsidP="00AE2DF0">
            <w:pPr>
              <w:jc w:val="center"/>
              <w:rPr>
                <w:sz w:val="16"/>
                <w:szCs w:val="16"/>
              </w:rPr>
            </w:pPr>
            <w:r>
              <w:rPr>
                <w:sz w:val="16"/>
                <w:szCs w:val="16"/>
              </w:rPr>
              <w:t>III</w:t>
            </w:r>
          </w:p>
        </w:tc>
        <w:tc>
          <w:tcPr>
            <w:tcW w:w="1984" w:type="dxa"/>
          </w:tcPr>
          <w:p w14:paraId="2FF92A7B" w14:textId="7C07983B" w:rsidR="00AE2DF0" w:rsidRDefault="002B7EFE" w:rsidP="00AE2DF0">
            <w:pPr>
              <w:jc w:val="center"/>
              <w:rPr>
                <w:sz w:val="16"/>
                <w:szCs w:val="16"/>
              </w:rPr>
            </w:pPr>
            <w:r>
              <w:rPr>
                <w:sz w:val="16"/>
                <w:szCs w:val="16"/>
              </w:rPr>
              <w:t>III</w:t>
            </w:r>
          </w:p>
        </w:tc>
        <w:tc>
          <w:tcPr>
            <w:tcW w:w="1843" w:type="dxa"/>
          </w:tcPr>
          <w:p w14:paraId="04DF7C11" w14:textId="553FC741" w:rsidR="00AE2DF0" w:rsidRDefault="002B7EFE" w:rsidP="00AE2DF0">
            <w:pPr>
              <w:jc w:val="center"/>
              <w:rPr>
                <w:sz w:val="16"/>
                <w:szCs w:val="16"/>
              </w:rPr>
            </w:pPr>
            <w:r>
              <w:rPr>
                <w:sz w:val="16"/>
                <w:szCs w:val="16"/>
              </w:rPr>
              <w:t>III</w:t>
            </w: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26709793" w:rsidR="00AE2DF0" w:rsidRDefault="002B7EFE" w:rsidP="00AE2DF0">
            <w:pPr>
              <w:jc w:val="center"/>
              <w:rPr>
                <w:sz w:val="16"/>
                <w:szCs w:val="16"/>
              </w:rPr>
            </w:pPr>
            <w:r w:rsidRPr="002B7EFE">
              <w:rPr>
                <w:rFonts w:ascii="Arial MT" w:eastAsia="Arial MT" w:hAnsi="Arial MT" w:cs="Arial MT"/>
                <w:sz w:val="16"/>
              </w:rPr>
              <w:t>Dangereux pour</w:t>
            </w:r>
            <w:r w:rsidRPr="002B7EFE">
              <w:rPr>
                <w:rFonts w:ascii="Arial MT" w:eastAsia="Arial MT" w:hAnsi="Arial MT" w:cs="Arial MT"/>
                <w:spacing w:val="1"/>
                <w:sz w:val="16"/>
              </w:rPr>
              <w:t xml:space="preserve"> </w:t>
            </w:r>
            <w:r w:rsidRPr="002B7EFE">
              <w:rPr>
                <w:rFonts w:ascii="Arial MT" w:eastAsia="Arial MT" w:hAnsi="Arial MT" w:cs="Arial MT"/>
                <w:spacing w:val="-1"/>
                <w:sz w:val="16"/>
              </w:rPr>
              <w:t xml:space="preserve">l’environnement: </w:t>
            </w:r>
            <w:r w:rsidRPr="002B7EFE">
              <w:rPr>
                <w:rFonts w:ascii="Arial MT" w:eastAsia="Arial MT" w:hAnsi="Arial MT" w:cs="Arial MT"/>
                <w:sz w:val="16"/>
              </w:rPr>
              <w:t>Oui</w:t>
            </w:r>
          </w:p>
        </w:tc>
        <w:tc>
          <w:tcPr>
            <w:tcW w:w="1984" w:type="dxa"/>
          </w:tcPr>
          <w:p w14:paraId="200EB3B8" w14:textId="29EB00A6" w:rsidR="00AE2DF0" w:rsidRDefault="002B7EFE" w:rsidP="00AE2DF0">
            <w:pPr>
              <w:jc w:val="center"/>
              <w:rPr>
                <w:sz w:val="16"/>
                <w:szCs w:val="16"/>
              </w:rPr>
            </w:pPr>
            <w:r w:rsidRPr="002B7EFE">
              <w:rPr>
                <w:rFonts w:ascii="Arial MT" w:eastAsia="Arial MT" w:hAnsi="Arial MT" w:cs="Arial MT"/>
                <w:sz w:val="16"/>
              </w:rPr>
              <w:t>Dangereux pour</w:t>
            </w:r>
            <w:r w:rsidRPr="002B7EFE">
              <w:rPr>
                <w:rFonts w:ascii="Arial MT" w:eastAsia="Arial MT" w:hAnsi="Arial MT" w:cs="Arial MT"/>
                <w:spacing w:val="1"/>
                <w:sz w:val="16"/>
              </w:rPr>
              <w:t xml:space="preserve"> </w:t>
            </w:r>
            <w:r w:rsidRPr="002B7EFE">
              <w:rPr>
                <w:rFonts w:ascii="Arial MT" w:eastAsia="Arial MT" w:hAnsi="Arial MT" w:cs="Arial MT"/>
                <w:spacing w:val="-1"/>
                <w:sz w:val="16"/>
              </w:rPr>
              <w:t xml:space="preserve">l’environnement: </w:t>
            </w:r>
            <w:r w:rsidRPr="002B7EFE">
              <w:rPr>
                <w:rFonts w:ascii="Arial MT" w:eastAsia="Arial MT" w:hAnsi="Arial MT" w:cs="Arial MT"/>
                <w:sz w:val="16"/>
              </w:rPr>
              <w:t>Oui</w:t>
            </w:r>
            <w:r w:rsidRPr="002B7EFE">
              <w:rPr>
                <w:rFonts w:ascii="Arial MT" w:eastAsia="Arial MT" w:hAnsi="Arial MT" w:cs="Arial MT"/>
                <w:spacing w:val="-42"/>
                <w:sz w:val="16"/>
              </w:rPr>
              <w:t xml:space="preserve"> </w:t>
            </w:r>
            <w:r w:rsidRPr="002B7EFE">
              <w:rPr>
                <w:rFonts w:ascii="Arial MT" w:eastAsia="Arial MT" w:hAnsi="Arial MT" w:cs="Arial MT"/>
                <w:sz w:val="16"/>
              </w:rPr>
              <w:t>Polluant</w:t>
            </w:r>
            <w:r w:rsidRPr="002B7EFE">
              <w:rPr>
                <w:rFonts w:ascii="Arial MT" w:eastAsia="Arial MT" w:hAnsi="Arial MT" w:cs="Arial MT"/>
                <w:spacing w:val="-2"/>
                <w:sz w:val="16"/>
              </w:rPr>
              <w:t xml:space="preserve"> </w:t>
            </w:r>
            <w:r w:rsidRPr="002B7EFE">
              <w:rPr>
                <w:rFonts w:ascii="Arial MT" w:eastAsia="Arial MT" w:hAnsi="Arial MT" w:cs="Arial MT"/>
                <w:sz w:val="16"/>
              </w:rPr>
              <w:t>marin: Oui</w:t>
            </w:r>
          </w:p>
        </w:tc>
        <w:tc>
          <w:tcPr>
            <w:tcW w:w="1843" w:type="dxa"/>
          </w:tcPr>
          <w:p w14:paraId="6F116059" w14:textId="22122E15" w:rsidR="00AE2DF0" w:rsidRDefault="002B7EFE" w:rsidP="00AE2DF0">
            <w:pPr>
              <w:jc w:val="center"/>
              <w:rPr>
                <w:sz w:val="16"/>
                <w:szCs w:val="16"/>
              </w:rPr>
            </w:pPr>
            <w:r w:rsidRPr="002B7EFE">
              <w:rPr>
                <w:sz w:val="16"/>
                <w:szCs w:val="16"/>
              </w:rPr>
              <w:t>Dangereux pour l’environnement: Oui</w:t>
            </w: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345DF9" w14:paraId="369510A6" w14:textId="77777777" w:rsidTr="00E316A5">
        <w:tc>
          <w:tcPr>
            <w:tcW w:w="1696" w:type="dxa"/>
          </w:tcPr>
          <w:p w14:paraId="5A24C606" w14:textId="032AA67E" w:rsidR="00345DF9" w:rsidRPr="00E316A5" w:rsidRDefault="00345DF9" w:rsidP="00167055">
            <w:pPr>
              <w:rPr>
                <w:spacing w:val="-4"/>
                <w:sz w:val="16"/>
              </w:rPr>
            </w:pPr>
            <w:r>
              <w:rPr>
                <w:spacing w:val="-4"/>
                <w:sz w:val="16"/>
              </w:rPr>
              <w:t>3(a)</w:t>
            </w:r>
          </w:p>
        </w:tc>
        <w:tc>
          <w:tcPr>
            <w:tcW w:w="2552" w:type="dxa"/>
          </w:tcPr>
          <w:p w14:paraId="29143117" w14:textId="77777777" w:rsidR="002B7EFE" w:rsidRPr="002B7EFE" w:rsidRDefault="002B7EFE" w:rsidP="002B7EFE">
            <w:pPr>
              <w:spacing w:before="57"/>
              <w:ind w:left="56"/>
              <w:rPr>
                <w:rFonts w:ascii="Arial MT" w:eastAsia="Arial MT" w:hAnsi="Arial MT" w:cs="Arial MT"/>
                <w:sz w:val="16"/>
              </w:rPr>
            </w:pPr>
            <w:r w:rsidRPr="002B7EFE">
              <w:rPr>
                <w:rFonts w:ascii="Arial MT" w:eastAsia="Arial MT" w:hAnsi="Arial MT" w:cs="Arial MT"/>
                <w:sz w:val="16"/>
              </w:rPr>
              <w:t>Orange</w:t>
            </w:r>
            <w:r w:rsidRPr="002B7EFE">
              <w:rPr>
                <w:rFonts w:ascii="Arial MT" w:eastAsia="Arial MT" w:hAnsi="Arial MT" w:cs="Arial MT"/>
                <w:spacing w:val="-2"/>
                <w:sz w:val="16"/>
              </w:rPr>
              <w:t xml:space="preserve"> </w:t>
            </w:r>
            <w:r w:rsidRPr="002B7EFE">
              <w:rPr>
                <w:rFonts w:ascii="Arial MT" w:eastAsia="Arial MT" w:hAnsi="Arial MT" w:cs="Arial MT"/>
                <w:sz w:val="16"/>
              </w:rPr>
              <w:t>oil</w:t>
            </w:r>
            <w:r w:rsidRPr="002B7EFE">
              <w:rPr>
                <w:rFonts w:ascii="Arial MT" w:eastAsia="Arial MT" w:hAnsi="Arial MT" w:cs="Arial MT"/>
                <w:spacing w:val="42"/>
                <w:sz w:val="16"/>
              </w:rPr>
              <w:t xml:space="preserve"> </w:t>
            </w:r>
            <w:r w:rsidRPr="002B7EFE">
              <w:rPr>
                <w:rFonts w:ascii="Arial MT" w:eastAsia="Arial MT" w:hAnsi="Arial MT" w:cs="Arial MT"/>
                <w:sz w:val="16"/>
              </w:rPr>
              <w:t>;</w:t>
            </w:r>
            <w:r w:rsidRPr="002B7EFE">
              <w:rPr>
                <w:rFonts w:ascii="Arial MT" w:eastAsia="Arial MT" w:hAnsi="Arial MT" w:cs="Arial MT"/>
                <w:spacing w:val="-1"/>
                <w:sz w:val="16"/>
              </w:rPr>
              <w:t xml:space="preserve"> </w:t>
            </w:r>
            <w:r w:rsidRPr="002B7EFE">
              <w:rPr>
                <w:rFonts w:ascii="Arial MT" w:eastAsia="Arial MT" w:hAnsi="Arial MT" w:cs="Arial MT"/>
                <w:sz w:val="16"/>
              </w:rPr>
              <w:t>Bergamot</w:t>
            </w:r>
            <w:r w:rsidRPr="002B7EFE">
              <w:rPr>
                <w:rFonts w:ascii="Arial MT" w:eastAsia="Arial MT" w:hAnsi="Arial MT" w:cs="Arial MT"/>
                <w:spacing w:val="-2"/>
                <w:sz w:val="16"/>
              </w:rPr>
              <w:t xml:space="preserve"> </w:t>
            </w:r>
            <w:r w:rsidRPr="002B7EFE">
              <w:rPr>
                <w:rFonts w:ascii="Arial MT" w:eastAsia="Arial MT" w:hAnsi="Arial MT" w:cs="Arial MT"/>
                <w:sz w:val="16"/>
              </w:rPr>
              <w:t>oil</w:t>
            </w:r>
          </w:p>
          <w:p w14:paraId="4FCDB5A9" w14:textId="247EA1DC" w:rsidR="00345DF9" w:rsidRPr="004B7C38" w:rsidRDefault="00345DF9" w:rsidP="004B7C38">
            <w:pPr>
              <w:spacing w:before="57" w:line="288" w:lineRule="auto"/>
              <w:ind w:left="56" w:right="18"/>
              <w:rPr>
                <w:bCs/>
                <w:sz w:val="16"/>
                <w:szCs w:val="16"/>
              </w:rPr>
            </w:pPr>
          </w:p>
        </w:tc>
        <w:tc>
          <w:tcPr>
            <w:tcW w:w="4814" w:type="dxa"/>
          </w:tcPr>
          <w:p w14:paraId="5C0E58E2" w14:textId="77777777" w:rsidR="00345DF9" w:rsidRPr="00345DF9" w:rsidRDefault="00345DF9" w:rsidP="00345DF9">
            <w:pPr>
              <w:spacing w:before="57" w:line="288" w:lineRule="auto"/>
              <w:ind w:left="56" w:right="44"/>
              <w:rPr>
                <w:rFonts w:ascii="Arial MT" w:eastAsia="Arial MT" w:hAnsi="Arial MT" w:cs="Arial MT"/>
                <w:sz w:val="16"/>
              </w:rPr>
            </w:pPr>
            <w:r w:rsidRPr="00345DF9">
              <w:rPr>
                <w:rFonts w:ascii="Arial MT" w:eastAsia="Arial MT" w:hAnsi="Arial MT" w:cs="Arial MT"/>
                <w:sz w:val="16"/>
              </w:rPr>
              <w:t>Substances ou mélanges qui répondent aux critères pour une des classes ou catégories</w:t>
            </w:r>
            <w:r w:rsidRPr="00345DF9">
              <w:rPr>
                <w:rFonts w:ascii="Arial MT" w:eastAsia="Arial MT" w:hAnsi="Arial MT" w:cs="Arial MT"/>
                <w:spacing w:val="-42"/>
                <w:sz w:val="16"/>
              </w:rPr>
              <w:t xml:space="preserve"> </w:t>
            </w:r>
            <w:r w:rsidRPr="00345DF9">
              <w:rPr>
                <w:rFonts w:ascii="Arial MT" w:eastAsia="Arial MT" w:hAnsi="Arial MT" w:cs="Arial MT"/>
                <w:sz w:val="16"/>
              </w:rPr>
              <w:t>de danger ci-après, visées à l'annexe I du règlement (CE) n° 1272/2008: Classes de</w:t>
            </w:r>
            <w:r w:rsidRPr="00345DF9">
              <w:rPr>
                <w:rFonts w:ascii="Arial MT" w:eastAsia="Arial MT" w:hAnsi="Arial MT" w:cs="Arial MT"/>
                <w:spacing w:val="1"/>
                <w:sz w:val="16"/>
              </w:rPr>
              <w:t xml:space="preserve"> </w:t>
            </w:r>
            <w:r w:rsidRPr="00345DF9">
              <w:rPr>
                <w:rFonts w:ascii="Arial MT" w:eastAsia="Arial MT" w:hAnsi="Arial MT" w:cs="Arial MT"/>
                <w:sz w:val="16"/>
              </w:rPr>
              <w:t>danger</w:t>
            </w:r>
            <w:r w:rsidRPr="00345DF9">
              <w:rPr>
                <w:rFonts w:ascii="Arial MT" w:eastAsia="Arial MT" w:hAnsi="Arial MT" w:cs="Arial MT"/>
                <w:spacing w:val="-3"/>
                <w:sz w:val="16"/>
              </w:rPr>
              <w:t xml:space="preserve"> </w:t>
            </w:r>
            <w:r w:rsidRPr="00345DF9">
              <w:rPr>
                <w:rFonts w:ascii="Arial MT" w:eastAsia="Arial MT" w:hAnsi="Arial MT" w:cs="Arial MT"/>
                <w:sz w:val="16"/>
              </w:rPr>
              <w:t>2.1</w:t>
            </w:r>
            <w:r w:rsidRPr="00345DF9">
              <w:rPr>
                <w:rFonts w:ascii="Arial MT" w:eastAsia="Arial MT" w:hAnsi="Arial MT" w:cs="Arial MT"/>
                <w:spacing w:val="-2"/>
                <w:sz w:val="16"/>
              </w:rPr>
              <w:t xml:space="preserve"> </w:t>
            </w:r>
            <w:r w:rsidRPr="00345DF9">
              <w:rPr>
                <w:rFonts w:ascii="Arial MT" w:eastAsia="Arial MT" w:hAnsi="Arial MT" w:cs="Arial MT"/>
                <w:sz w:val="16"/>
              </w:rPr>
              <w:t>à</w:t>
            </w:r>
            <w:r w:rsidRPr="00345DF9">
              <w:rPr>
                <w:rFonts w:ascii="Arial MT" w:eastAsia="Arial MT" w:hAnsi="Arial MT" w:cs="Arial MT"/>
                <w:spacing w:val="-2"/>
                <w:sz w:val="16"/>
              </w:rPr>
              <w:t xml:space="preserve"> </w:t>
            </w:r>
            <w:r w:rsidRPr="00345DF9">
              <w:rPr>
                <w:rFonts w:ascii="Arial MT" w:eastAsia="Arial MT" w:hAnsi="Arial MT" w:cs="Arial MT"/>
                <w:sz w:val="16"/>
              </w:rPr>
              <w:t>2.4,</w:t>
            </w:r>
            <w:r w:rsidRPr="00345DF9">
              <w:rPr>
                <w:rFonts w:ascii="Arial MT" w:eastAsia="Arial MT" w:hAnsi="Arial MT" w:cs="Arial MT"/>
                <w:spacing w:val="-2"/>
                <w:sz w:val="16"/>
              </w:rPr>
              <w:t xml:space="preserve"> </w:t>
            </w:r>
            <w:r w:rsidRPr="00345DF9">
              <w:rPr>
                <w:rFonts w:ascii="Arial MT" w:eastAsia="Arial MT" w:hAnsi="Arial MT" w:cs="Arial MT"/>
                <w:sz w:val="16"/>
              </w:rPr>
              <w:t>2.6</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2.7,</w:t>
            </w:r>
            <w:r w:rsidRPr="00345DF9">
              <w:rPr>
                <w:rFonts w:ascii="Arial MT" w:eastAsia="Arial MT" w:hAnsi="Arial MT" w:cs="Arial MT"/>
                <w:spacing w:val="-1"/>
                <w:sz w:val="16"/>
              </w:rPr>
              <w:t xml:space="preserve"> </w:t>
            </w:r>
            <w:r w:rsidRPr="00345DF9">
              <w:rPr>
                <w:rFonts w:ascii="Arial MT" w:eastAsia="Arial MT" w:hAnsi="Arial MT" w:cs="Arial MT"/>
                <w:sz w:val="16"/>
              </w:rPr>
              <w:t>2.8</w:t>
            </w:r>
            <w:r w:rsidRPr="00345DF9">
              <w:rPr>
                <w:rFonts w:ascii="Arial MT" w:eastAsia="Arial MT" w:hAnsi="Arial MT" w:cs="Arial MT"/>
                <w:spacing w:val="-2"/>
                <w:sz w:val="16"/>
              </w:rPr>
              <w:t xml:space="preserve"> </w:t>
            </w:r>
            <w:r w:rsidRPr="00345DF9">
              <w:rPr>
                <w:rFonts w:ascii="Arial MT" w:eastAsia="Arial MT" w:hAnsi="Arial MT" w:cs="Arial MT"/>
                <w:sz w:val="16"/>
              </w:rPr>
              <w:t>types</w:t>
            </w:r>
            <w:r w:rsidRPr="00345DF9">
              <w:rPr>
                <w:rFonts w:ascii="Arial MT" w:eastAsia="Arial MT" w:hAnsi="Arial MT" w:cs="Arial MT"/>
                <w:spacing w:val="-3"/>
                <w:sz w:val="16"/>
              </w:rPr>
              <w:t xml:space="preserve"> </w:t>
            </w:r>
            <w:r w:rsidRPr="00345DF9">
              <w:rPr>
                <w:rFonts w:ascii="Arial MT" w:eastAsia="Arial MT" w:hAnsi="Arial MT" w:cs="Arial MT"/>
                <w:sz w:val="16"/>
              </w:rPr>
              <w:t>A</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B,</w:t>
            </w:r>
            <w:r w:rsidRPr="00345DF9">
              <w:rPr>
                <w:rFonts w:ascii="Arial MT" w:eastAsia="Arial MT" w:hAnsi="Arial MT" w:cs="Arial MT"/>
                <w:spacing w:val="-2"/>
                <w:sz w:val="16"/>
              </w:rPr>
              <w:t xml:space="preserve"> </w:t>
            </w:r>
            <w:r w:rsidRPr="00345DF9">
              <w:rPr>
                <w:rFonts w:ascii="Arial MT" w:eastAsia="Arial MT" w:hAnsi="Arial MT" w:cs="Arial MT"/>
                <w:sz w:val="16"/>
              </w:rPr>
              <w:t>2.9,</w:t>
            </w:r>
            <w:r w:rsidRPr="00345DF9">
              <w:rPr>
                <w:rFonts w:ascii="Arial MT" w:eastAsia="Arial MT" w:hAnsi="Arial MT" w:cs="Arial MT"/>
                <w:spacing w:val="-2"/>
                <w:sz w:val="16"/>
              </w:rPr>
              <w:t xml:space="preserve"> </w:t>
            </w:r>
            <w:r w:rsidRPr="00345DF9">
              <w:rPr>
                <w:rFonts w:ascii="Arial MT" w:eastAsia="Arial MT" w:hAnsi="Arial MT" w:cs="Arial MT"/>
                <w:sz w:val="16"/>
              </w:rPr>
              <w:t>2.10,</w:t>
            </w:r>
            <w:r w:rsidRPr="00345DF9">
              <w:rPr>
                <w:rFonts w:ascii="Arial MT" w:eastAsia="Arial MT" w:hAnsi="Arial MT" w:cs="Arial MT"/>
                <w:spacing w:val="-1"/>
                <w:sz w:val="16"/>
              </w:rPr>
              <w:t xml:space="preserve"> </w:t>
            </w:r>
            <w:r w:rsidRPr="00345DF9">
              <w:rPr>
                <w:rFonts w:ascii="Arial MT" w:eastAsia="Arial MT" w:hAnsi="Arial MT" w:cs="Arial MT"/>
                <w:sz w:val="16"/>
              </w:rPr>
              <w:t>2.12,</w:t>
            </w:r>
            <w:r w:rsidRPr="00345DF9">
              <w:rPr>
                <w:rFonts w:ascii="Arial MT" w:eastAsia="Arial MT" w:hAnsi="Arial MT" w:cs="Arial MT"/>
                <w:spacing w:val="-2"/>
                <w:sz w:val="16"/>
              </w:rPr>
              <w:t xml:space="preserve"> </w:t>
            </w:r>
            <w:r w:rsidRPr="00345DF9">
              <w:rPr>
                <w:rFonts w:ascii="Arial MT" w:eastAsia="Arial MT" w:hAnsi="Arial MT" w:cs="Arial MT"/>
                <w:sz w:val="16"/>
              </w:rPr>
              <w:t>2.13</w:t>
            </w:r>
            <w:r w:rsidRPr="00345DF9">
              <w:rPr>
                <w:rFonts w:ascii="Arial MT" w:eastAsia="Arial MT" w:hAnsi="Arial MT" w:cs="Arial MT"/>
                <w:spacing w:val="-2"/>
                <w:sz w:val="16"/>
              </w:rPr>
              <w:t xml:space="preserve"> </w:t>
            </w:r>
            <w:r w:rsidRPr="00345DF9">
              <w:rPr>
                <w:rFonts w:ascii="Arial MT" w:eastAsia="Arial MT" w:hAnsi="Arial MT" w:cs="Arial MT"/>
                <w:sz w:val="16"/>
              </w:rPr>
              <w:t>catégories</w:t>
            </w:r>
            <w:r w:rsidRPr="00345DF9">
              <w:rPr>
                <w:rFonts w:ascii="Arial MT" w:eastAsia="Arial MT" w:hAnsi="Arial MT" w:cs="Arial MT"/>
                <w:spacing w:val="-3"/>
                <w:sz w:val="16"/>
              </w:rPr>
              <w:t xml:space="preserve"> </w:t>
            </w:r>
            <w:r w:rsidRPr="00345DF9">
              <w:rPr>
                <w:rFonts w:ascii="Arial MT" w:eastAsia="Arial MT" w:hAnsi="Arial MT" w:cs="Arial MT"/>
                <w:sz w:val="16"/>
              </w:rPr>
              <w:t>1</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w:t>
            </w:r>
            <w:r w:rsidRPr="00345DF9">
              <w:rPr>
                <w:rFonts w:ascii="Arial MT" w:eastAsia="Arial MT" w:hAnsi="Arial MT" w:cs="Arial MT"/>
                <w:spacing w:val="-2"/>
                <w:sz w:val="16"/>
              </w:rPr>
              <w:t xml:space="preserve"> </w:t>
            </w:r>
            <w:r w:rsidRPr="00345DF9">
              <w:rPr>
                <w:rFonts w:ascii="Arial MT" w:eastAsia="Arial MT" w:hAnsi="Arial MT" w:cs="Arial MT"/>
                <w:sz w:val="16"/>
              </w:rPr>
              <w:t>2.14</w:t>
            </w:r>
          </w:p>
          <w:p w14:paraId="21BEFA4D" w14:textId="2D74CBBE" w:rsidR="00345DF9" w:rsidRPr="00E316A5" w:rsidRDefault="00345DF9" w:rsidP="00345DF9">
            <w:pPr>
              <w:rPr>
                <w:bCs/>
                <w:color w:val="000000" w:themeColor="text1"/>
                <w:sz w:val="16"/>
                <w:szCs w:val="16"/>
              </w:rPr>
            </w:pPr>
            <w:r w:rsidRPr="00345DF9">
              <w:rPr>
                <w:rFonts w:ascii="Arial MT" w:eastAsia="Arial MT" w:hAnsi="Arial MT" w:cs="Arial MT"/>
                <w:sz w:val="16"/>
              </w:rPr>
              <w:t>catégories</w:t>
            </w:r>
            <w:r w:rsidRPr="00345DF9">
              <w:rPr>
                <w:rFonts w:ascii="Arial MT" w:eastAsia="Arial MT" w:hAnsi="Arial MT" w:cs="Arial MT"/>
                <w:spacing w:val="-2"/>
                <w:sz w:val="16"/>
              </w:rPr>
              <w:t xml:space="preserve"> </w:t>
            </w:r>
            <w:r w:rsidRPr="00345DF9">
              <w:rPr>
                <w:rFonts w:ascii="Arial MT" w:eastAsia="Arial MT" w:hAnsi="Arial MT" w:cs="Arial MT"/>
                <w:sz w:val="16"/>
              </w:rPr>
              <w:t>1</w:t>
            </w:r>
            <w:r w:rsidRPr="00345DF9">
              <w:rPr>
                <w:rFonts w:ascii="Arial MT" w:eastAsia="Arial MT" w:hAnsi="Arial MT" w:cs="Arial MT"/>
                <w:spacing w:val="-1"/>
                <w:sz w:val="16"/>
              </w:rPr>
              <w:t xml:space="preserve"> </w:t>
            </w:r>
            <w:r w:rsidRPr="00345DF9">
              <w:rPr>
                <w:rFonts w:ascii="Arial MT" w:eastAsia="Arial MT" w:hAnsi="Arial MT" w:cs="Arial MT"/>
                <w:sz w:val="16"/>
              </w:rPr>
              <w:t>et 2,</w:t>
            </w:r>
            <w:r w:rsidRPr="00345DF9">
              <w:rPr>
                <w:rFonts w:ascii="Arial MT" w:eastAsia="Arial MT" w:hAnsi="Arial MT" w:cs="Arial MT"/>
                <w:spacing w:val="-1"/>
                <w:sz w:val="16"/>
              </w:rPr>
              <w:t xml:space="preserve"> </w:t>
            </w:r>
            <w:r w:rsidRPr="00345DF9">
              <w:rPr>
                <w:rFonts w:ascii="Arial MT" w:eastAsia="Arial MT" w:hAnsi="Arial MT" w:cs="Arial MT"/>
                <w:sz w:val="16"/>
              </w:rPr>
              <w:t>2.15</w:t>
            </w:r>
            <w:r w:rsidRPr="00345DF9">
              <w:rPr>
                <w:rFonts w:ascii="Arial MT" w:eastAsia="Arial MT" w:hAnsi="Arial MT" w:cs="Arial MT"/>
                <w:spacing w:val="-1"/>
                <w:sz w:val="16"/>
              </w:rPr>
              <w:t xml:space="preserve"> </w:t>
            </w:r>
            <w:r w:rsidRPr="00345DF9">
              <w:rPr>
                <w:rFonts w:ascii="Arial MT" w:eastAsia="Arial MT" w:hAnsi="Arial MT" w:cs="Arial MT"/>
                <w:sz w:val="16"/>
              </w:rPr>
              <w:t>types</w:t>
            </w:r>
            <w:r w:rsidRPr="00345DF9">
              <w:rPr>
                <w:rFonts w:ascii="Arial MT" w:eastAsia="Arial MT" w:hAnsi="Arial MT" w:cs="Arial MT"/>
                <w:spacing w:val="-1"/>
                <w:sz w:val="16"/>
              </w:rPr>
              <w:t xml:space="preserve"> </w:t>
            </w:r>
            <w:r w:rsidRPr="00345DF9">
              <w:rPr>
                <w:rFonts w:ascii="Arial MT" w:eastAsia="Arial MT" w:hAnsi="Arial MT" w:cs="Arial MT"/>
                <w:sz w:val="16"/>
              </w:rPr>
              <w:t>A</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3D3E306" w14:textId="77777777" w:rsidR="002B7EFE" w:rsidRPr="002B7EFE" w:rsidRDefault="00345DF9" w:rsidP="002B7EFE">
            <w:pPr>
              <w:rPr>
                <w:rFonts w:ascii="Arial MT" w:eastAsia="Arial MT" w:hAnsi="Arial MT" w:cs="Arial MT"/>
                <w:sz w:val="16"/>
              </w:rPr>
            </w:pPr>
            <w:r w:rsidRPr="00345DF9">
              <w:rPr>
                <w:rFonts w:ascii="Arial MT" w:eastAsia="Arial MT" w:hAnsi="Arial MT" w:cs="Arial MT"/>
                <w:sz w:val="16"/>
              </w:rPr>
              <w:t>;</w:t>
            </w:r>
            <w:r w:rsidRPr="00345DF9">
              <w:rPr>
                <w:rFonts w:ascii="Arial MT" w:eastAsia="Arial MT" w:hAnsi="Arial MT" w:cs="Arial MT"/>
                <w:spacing w:val="1"/>
                <w:sz w:val="16"/>
              </w:rPr>
              <w:t xml:space="preserve"> </w:t>
            </w:r>
            <w:r w:rsidR="002B7EFE" w:rsidRPr="002B7EFE">
              <w:rPr>
                <w:rFonts w:ascii="Arial MT" w:eastAsia="Arial MT" w:hAnsi="Arial MT" w:cs="Arial MT"/>
                <w:sz w:val="16"/>
              </w:rPr>
              <w:t>TOBACCO</w:t>
            </w:r>
            <w:r w:rsidR="002B7EFE" w:rsidRPr="002B7EFE">
              <w:rPr>
                <w:rFonts w:ascii="Arial MT" w:eastAsia="Arial MT" w:hAnsi="Arial MT" w:cs="Arial MT"/>
                <w:spacing w:val="-1"/>
                <w:sz w:val="16"/>
              </w:rPr>
              <w:t xml:space="preserve"> </w:t>
            </w:r>
            <w:r w:rsidR="002B7EFE" w:rsidRPr="002B7EFE">
              <w:rPr>
                <w:rFonts w:ascii="Arial MT" w:eastAsia="Arial MT" w:hAnsi="Arial MT" w:cs="Arial MT"/>
                <w:sz w:val="16"/>
              </w:rPr>
              <w:t>VANILLA</w:t>
            </w:r>
          </w:p>
          <w:p w14:paraId="034B6987" w14:textId="6E88D15F" w:rsidR="00167055" w:rsidRPr="002B7EFE" w:rsidRDefault="002B7EFE" w:rsidP="002B7EFE">
            <w:pPr>
              <w:spacing w:before="36" w:line="288" w:lineRule="auto"/>
              <w:ind w:left="56" w:right="47"/>
              <w:rPr>
                <w:rFonts w:ascii="Arial MT" w:eastAsia="Arial MT" w:hAnsi="Arial MT" w:cs="Arial MT"/>
                <w:sz w:val="16"/>
              </w:rPr>
            </w:pPr>
            <w:r w:rsidRPr="002B7EFE">
              <w:rPr>
                <w:rFonts w:ascii="Arial MT" w:eastAsia="Arial MT" w:hAnsi="Arial MT" w:cs="Arial MT"/>
                <w:sz w:val="16"/>
              </w:rPr>
              <w:t>BEL055 ; benzoate de</w:t>
            </w:r>
            <w:r w:rsidRPr="002B7EFE">
              <w:rPr>
                <w:rFonts w:ascii="Arial MT" w:eastAsia="Arial MT" w:hAnsi="Arial MT" w:cs="Arial MT"/>
                <w:spacing w:val="-42"/>
                <w:sz w:val="16"/>
              </w:rPr>
              <w:t xml:space="preserve"> </w:t>
            </w:r>
            <w:r w:rsidRPr="002B7EFE">
              <w:rPr>
                <w:rFonts w:ascii="Arial MT" w:eastAsia="Arial MT" w:hAnsi="Arial MT" w:cs="Arial MT"/>
                <w:sz w:val="16"/>
              </w:rPr>
              <w:t>benzyle ; Iso E Super ;</w:t>
            </w:r>
            <w:r w:rsidRPr="002B7EFE">
              <w:rPr>
                <w:rFonts w:ascii="Arial MT" w:eastAsia="Arial MT" w:hAnsi="Arial MT" w:cs="Arial MT"/>
                <w:spacing w:val="1"/>
                <w:sz w:val="16"/>
              </w:rPr>
              <w:t xml:space="preserve"> </w:t>
            </w:r>
            <w:r w:rsidRPr="002B7EFE">
              <w:rPr>
                <w:rFonts w:ascii="Arial MT" w:eastAsia="Arial MT" w:hAnsi="Arial MT" w:cs="Arial MT"/>
                <w:sz w:val="16"/>
              </w:rPr>
              <w:t>Sandela ; Vertofix ;</w:t>
            </w:r>
            <w:r w:rsidRPr="002B7EFE">
              <w:rPr>
                <w:rFonts w:ascii="Arial MT" w:eastAsia="Arial MT" w:hAnsi="Arial MT" w:cs="Arial MT"/>
                <w:spacing w:val="1"/>
                <w:sz w:val="16"/>
              </w:rPr>
              <w:t xml:space="preserve"> </w:t>
            </w:r>
            <w:r w:rsidRPr="002B7EFE">
              <w:rPr>
                <w:rFonts w:ascii="Arial MT" w:eastAsia="Arial MT" w:hAnsi="Arial MT" w:cs="Arial MT"/>
                <w:sz w:val="16"/>
              </w:rPr>
              <w:t xml:space="preserve"> Cedryl acetate ; Orange</w:t>
            </w:r>
            <w:r w:rsidRPr="002B7EFE">
              <w:rPr>
                <w:rFonts w:ascii="Arial MT" w:eastAsia="Arial MT" w:hAnsi="Arial MT" w:cs="Arial MT"/>
                <w:spacing w:val="1"/>
                <w:sz w:val="16"/>
              </w:rPr>
              <w:t xml:space="preserve"> </w:t>
            </w:r>
            <w:r w:rsidRPr="002B7EFE">
              <w:rPr>
                <w:rFonts w:ascii="Arial MT" w:eastAsia="Arial MT" w:hAnsi="Arial MT" w:cs="Arial MT"/>
                <w:sz w:val="16"/>
              </w:rPr>
              <w:t>oil</w:t>
            </w:r>
            <w:r w:rsidRPr="002B7EFE">
              <w:rPr>
                <w:rFonts w:ascii="Arial MT" w:eastAsia="Arial MT" w:hAnsi="Arial MT" w:cs="Arial MT"/>
                <w:spacing w:val="1"/>
                <w:sz w:val="16"/>
              </w:rPr>
              <w:t xml:space="preserve"> </w:t>
            </w:r>
            <w:r w:rsidRPr="002B7EFE">
              <w:rPr>
                <w:rFonts w:ascii="Arial MT" w:eastAsia="Arial MT" w:hAnsi="Arial MT" w:cs="Arial MT"/>
                <w:sz w:val="16"/>
              </w:rPr>
              <w:t>; Bergamot oil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4CCEEF59" w14:textId="77777777" w:rsidR="002B7EFE" w:rsidRPr="002B7EFE" w:rsidRDefault="002B7EFE" w:rsidP="002B7EFE">
            <w:pPr>
              <w:spacing w:before="57"/>
              <w:ind w:left="56"/>
              <w:rPr>
                <w:rFonts w:ascii="Arial MT" w:eastAsia="Arial MT" w:hAnsi="Arial MT" w:cs="Arial MT"/>
                <w:sz w:val="16"/>
              </w:rPr>
            </w:pPr>
            <w:r w:rsidRPr="002B7EFE">
              <w:rPr>
                <w:rFonts w:ascii="Arial MT" w:eastAsia="Arial MT" w:hAnsi="Arial MT" w:cs="Arial MT"/>
                <w:sz w:val="16"/>
              </w:rPr>
              <w:t>TOBACCO</w:t>
            </w:r>
            <w:r w:rsidRPr="002B7EFE">
              <w:rPr>
                <w:rFonts w:ascii="Arial MT" w:eastAsia="Arial MT" w:hAnsi="Arial MT" w:cs="Arial MT"/>
                <w:spacing w:val="-1"/>
                <w:sz w:val="16"/>
              </w:rPr>
              <w:t xml:space="preserve"> </w:t>
            </w:r>
            <w:r w:rsidRPr="002B7EFE">
              <w:rPr>
                <w:rFonts w:ascii="Arial MT" w:eastAsia="Arial MT" w:hAnsi="Arial MT" w:cs="Arial MT"/>
                <w:sz w:val="16"/>
              </w:rPr>
              <w:t>VANILLA</w:t>
            </w:r>
          </w:p>
          <w:p w14:paraId="656711DD" w14:textId="1A28592E" w:rsidR="00E316A5" w:rsidRPr="00167055" w:rsidRDefault="002B7EFE" w:rsidP="002B7EFE">
            <w:pPr>
              <w:spacing w:before="57" w:line="288" w:lineRule="auto"/>
              <w:ind w:left="56" w:right="18"/>
              <w:rPr>
                <w:sz w:val="16"/>
              </w:rPr>
            </w:pPr>
            <w:r w:rsidRPr="002B7EFE">
              <w:rPr>
                <w:rFonts w:ascii="Arial MT" w:eastAsia="Arial MT" w:hAnsi="Arial MT" w:cs="Arial MT"/>
                <w:sz w:val="16"/>
              </w:rPr>
              <w:t>BEL055 ; benzoate de</w:t>
            </w:r>
            <w:r w:rsidRPr="002B7EFE">
              <w:rPr>
                <w:rFonts w:ascii="Arial MT" w:eastAsia="Arial MT" w:hAnsi="Arial MT" w:cs="Arial MT"/>
                <w:spacing w:val="-42"/>
                <w:sz w:val="16"/>
              </w:rPr>
              <w:t xml:space="preserve"> </w:t>
            </w:r>
            <w:r w:rsidRPr="002B7EFE">
              <w:rPr>
                <w:rFonts w:ascii="Arial MT" w:eastAsia="Arial MT" w:hAnsi="Arial MT" w:cs="Arial MT"/>
                <w:sz w:val="16"/>
              </w:rPr>
              <w:t>benzyle ; Iso E Super ;</w:t>
            </w:r>
            <w:r w:rsidRPr="002B7EFE">
              <w:rPr>
                <w:rFonts w:ascii="Arial MT" w:eastAsia="Arial MT" w:hAnsi="Arial MT" w:cs="Arial MT"/>
                <w:spacing w:val="1"/>
                <w:sz w:val="16"/>
              </w:rPr>
              <w:t xml:space="preserve"> </w:t>
            </w:r>
            <w:r w:rsidRPr="002B7EFE">
              <w:rPr>
                <w:rFonts w:ascii="Arial MT" w:eastAsia="Arial MT" w:hAnsi="Arial MT" w:cs="Arial MT"/>
                <w:sz w:val="16"/>
              </w:rPr>
              <w:t>Sandela ; Vertofix ; Cedryl</w:t>
            </w:r>
            <w:r w:rsidRPr="002B7EFE">
              <w:rPr>
                <w:rFonts w:ascii="Arial MT" w:eastAsia="Arial MT" w:hAnsi="Arial MT" w:cs="Arial MT"/>
                <w:spacing w:val="1"/>
                <w:sz w:val="16"/>
              </w:rPr>
              <w:t xml:space="preserve"> </w:t>
            </w:r>
            <w:r w:rsidRPr="002B7EFE">
              <w:rPr>
                <w:rFonts w:ascii="Arial MT" w:eastAsia="Arial MT" w:hAnsi="Arial MT" w:cs="Arial MT"/>
                <w:sz w:val="16"/>
              </w:rPr>
              <w:t>acetate ; Orange oil</w:t>
            </w:r>
            <w:r w:rsidRPr="002B7EFE">
              <w:rPr>
                <w:rFonts w:ascii="Arial MT" w:eastAsia="Arial MT" w:hAnsi="Arial MT" w:cs="Arial MT"/>
                <w:spacing w:val="1"/>
                <w:sz w:val="16"/>
              </w:rPr>
              <w:t xml:space="preserve"> </w:t>
            </w:r>
            <w:r w:rsidRPr="002B7EFE">
              <w:rPr>
                <w:rFonts w:ascii="Arial MT" w:eastAsia="Arial MT" w:hAnsi="Arial MT" w:cs="Arial MT"/>
                <w:sz w:val="16"/>
              </w:rPr>
              <w:t>;</w:t>
            </w:r>
            <w:r w:rsidRPr="002B7EFE">
              <w:rPr>
                <w:rFonts w:ascii="Arial MT" w:eastAsia="Arial MT" w:hAnsi="Arial MT" w:cs="Arial MT"/>
                <w:spacing w:val="1"/>
                <w:sz w:val="16"/>
              </w:rPr>
              <w:t xml:space="preserve"> </w:t>
            </w:r>
            <w:r w:rsidRPr="002B7EFE">
              <w:rPr>
                <w:rFonts w:ascii="Arial MT" w:eastAsia="Arial MT" w:hAnsi="Arial MT" w:cs="Arial MT"/>
                <w:sz w:val="16"/>
              </w:rPr>
              <w:lastRenderedPageBreak/>
              <w:t>Bergamot oil</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lastRenderedPageBreak/>
              <w:t>Substances ou mélanges qui répondent aux critères pour une des classes ou catégories de danger ci-après, visées à l'annexe I du règlement (CE) n° 1272/2008: Classe de danger 4.1</w:t>
            </w:r>
          </w:p>
        </w:tc>
      </w:tr>
      <w:tr w:rsidR="00345DF9" w14:paraId="457BA990" w14:textId="77777777" w:rsidTr="00E316A5">
        <w:tc>
          <w:tcPr>
            <w:tcW w:w="1696" w:type="dxa"/>
          </w:tcPr>
          <w:p w14:paraId="6CE136F8" w14:textId="75128616" w:rsidR="00345DF9" w:rsidRPr="00E316A5" w:rsidRDefault="002B7EFE" w:rsidP="00167055">
            <w:pPr>
              <w:rPr>
                <w:spacing w:val="-4"/>
                <w:sz w:val="16"/>
              </w:rPr>
            </w:pPr>
            <w:r>
              <w:rPr>
                <w:spacing w:val="-4"/>
                <w:sz w:val="16"/>
              </w:rPr>
              <w:t>40.</w:t>
            </w:r>
          </w:p>
        </w:tc>
        <w:tc>
          <w:tcPr>
            <w:tcW w:w="2552" w:type="dxa"/>
          </w:tcPr>
          <w:p w14:paraId="741EE27A" w14:textId="77777777" w:rsidR="002B7EFE" w:rsidRPr="002B7EFE" w:rsidRDefault="002B7EFE" w:rsidP="002B7EFE">
            <w:pPr>
              <w:spacing w:before="57" w:line="288" w:lineRule="auto"/>
              <w:ind w:left="56" w:right="18"/>
              <w:rPr>
                <w:sz w:val="16"/>
              </w:rPr>
            </w:pPr>
            <w:r w:rsidRPr="002B7EFE">
              <w:rPr>
                <w:sz w:val="16"/>
              </w:rPr>
              <w:t>Orange oil ; Bergamot oil</w:t>
            </w:r>
          </w:p>
          <w:p w14:paraId="1706B711" w14:textId="6438DA63" w:rsidR="00345DF9" w:rsidRPr="00345DF9" w:rsidRDefault="00345DF9" w:rsidP="00345DF9">
            <w:pPr>
              <w:spacing w:before="57" w:line="288" w:lineRule="auto"/>
              <w:ind w:left="56" w:right="18"/>
              <w:rPr>
                <w:sz w:val="16"/>
              </w:rPr>
            </w:pPr>
          </w:p>
        </w:tc>
        <w:tc>
          <w:tcPr>
            <w:tcW w:w="4814" w:type="dxa"/>
          </w:tcPr>
          <w:p w14:paraId="77A9BB19" w14:textId="05BF3A15" w:rsidR="00345DF9" w:rsidRPr="00E316A5" w:rsidRDefault="00345DF9" w:rsidP="00167055">
            <w:pPr>
              <w:rPr>
                <w:bCs/>
                <w:color w:val="000000" w:themeColor="text1"/>
                <w:sz w:val="16"/>
                <w:szCs w:val="16"/>
              </w:rPr>
            </w:pPr>
            <w:r w:rsidRPr="00345DF9">
              <w:rPr>
                <w:rFonts w:ascii="Arial MT" w:eastAsia="Arial MT" w:hAnsi="Arial MT" w:cs="Arial MT"/>
                <w:sz w:val="16"/>
              </w:rPr>
              <w:t>Substances classées comme gaz inflammables, catégorie 1 ou 2, liquides inflammables,</w:t>
            </w:r>
            <w:r w:rsidRPr="00345DF9">
              <w:rPr>
                <w:rFonts w:ascii="Arial MT" w:eastAsia="Arial MT" w:hAnsi="Arial MT" w:cs="Arial MT"/>
                <w:spacing w:val="-42"/>
                <w:sz w:val="16"/>
              </w:rPr>
              <w:t xml:space="preserve"> </w:t>
            </w:r>
            <w:r w:rsidRPr="00345DF9">
              <w:rPr>
                <w:rFonts w:ascii="Arial MT" w:eastAsia="Arial MT" w:hAnsi="Arial MT" w:cs="Arial MT"/>
                <w:sz w:val="16"/>
              </w:rPr>
              <w:t>catégorie 1, 2 ou 3, matières solides inflammables, catégorie 1 ou 2, substances et</w:t>
            </w:r>
            <w:r w:rsidRPr="00345DF9">
              <w:rPr>
                <w:rFonts w:ascii="Arial MT" w:eastAsia="Arial MT" w:hAnsi="Arial MT" w:cs="Arial MT"/>
                <w:spacing w:val="1"/>
                <w:sz w:val="16"/>
              </w:rPr>
              <w:t xml:space="preserve"> </w:t>
            </w:r>
            <w:r w:rsidRPr="00345DF9">
              <w:rPr>
                <w:rFonts w:ascii="Arial MT" w:eastAsia="Arial MT" w:hAnsi="Arial MT" w:cs="Arial MT"/>
                <w:sz w:val="16"/>
              </w:rPr>
              <w:t>mélanges qui, au contact de l'eau, dégagent des gaz inflammables, catégorie 1, 2 ou 3,</w:t>
            </w:r>
            <w:r w:rsidRPr="00345DF9">
              <w:rPr>
                <w:rFonts w:ascii="Arial MT" w:eastAsia="Arial MT" w:hAnsi="Arial MT" w:cs="Arial MT"/>
                <w:spacing w:val="1"/>
                <w:sz w:val="16"/>
              </w:rPr>
              <w:t xml:space="preserve"> </w:t>
            </w:r>
            <w:r w:rsidRPr="00345DF9">
              <w:rPr>
                <w:rFonts w:ascii="Arial MT" w:eastAsia="Arial MT" w:hAnsi="Arial MT" w:cs="Arial MT"/>
                <w:sz w:val="16"/>
              </w:rPr>
              <w:t>liquides pyrophoriques, catégorie 1, ou matières solides pyrophoriques, catégorie 1,</w:t>
            </w:r>
            <w:r w:rsidRPr="00345DF9">
              <w:rPr>
                <w:rFonts w:ascii="Arial MT" w:eastAsia="Arial MT" w:hAnsi="Arial MT" w:cs="Arial MT"/>
                <w:spacing w:val="1"/>
                <w:sz w:val="16"/>
              </w:rPr>
              <w:t xml:space="preserve"> </w:t>
            </w:r>
            <w:r w:rsidRPr="00345DF9">
              <w:rPr>
                <w:rFonts w:ascii="Arial MT" w:eastAsia="Arial MT" w:hAnsi="Arial MT" w:cs="Arial MT"/>
                <w:sz w:val="16"/>
              </w:rPr>
              <w:t>qu'elles</w:t>
            </w:r>
            <w:r w:rsidRPr="00345DF9">
              <w:rPr>
                <w:rFonts w:ascii="Arial MT" w:eastAsia="Arial MT" w:hAnsi="Arial MT" w:cs="Arial MT"/>
                <w:spacing w:val="-2"/>
                <w:sz w:val="16"/>
              </w:rPr>
              <w:t xml:space="preserve"> </w:t>
            </w:r>
            <w:r w:rsidRPr="00345DF9">
              <w:rPr>
                <w:rFonts w:ascii="Arial MT" w:eastAsia="Arial MT" w:hAnsi="Arial MT" w:cs="Arial MT"/>
                <w:sz w:val="16"/>
              </w:rPr>
              <w:t>figurent</w:t>
            </w:r>
            <w:r w:rsidRPr="00345DF9">
              <w:rPr>
                <w:rFonts w:ascii="Arial MT" w:eastAsia="Arial MT" w:hAnsi="Arial MT" w:cs="Arial MT"/>
                <w:spacing w:val="-2"/>
                <w:sz w:val="16"/>
              </w:rPr>
              <w:t xml:space="preserve"> </w:t>
            </w:r>
            <w:r w:rsidRPr="00345DF9">
              <w:rPr>
                <w:rFonts w:ascii="Arial MT" w:eastAsia="Arial MT" w:hAnsi="Arial MT" w:cs="Arial MT"/>
                <w:sz w:val="16"/>
              </w:rPr>
              <w:t>ou</w:t>
            </w:r>
            <w:r w:rsidRPr="00345DF9">
              <w:rPr>
                <w:rFonts w:ascii="Arial MT" w:eastAsia="Arial MT" w:hAnsi="Arial MT" w:cs="Arial MT"/>
                <w:spacing w:val="-1"/>
                <w:sz w:val="16"/>
              </w:rPr>
              <w:t xml:space="preserve"> </w:t>
            </w:r>
            <w:r w:rsidRPr="00345DF9">
              <w:rPr>
                <w:rFonts w:ascii="Arial MT" w:eastAsia="Arial MT" w:hAnsi="Arial MT" w:cs="Arial MT"/>
                <w:sz w:val="16"/>
              </w:rPr>
              <w:t>non</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l'annexe</w:t>
            </w:r>
            <w:r w:rsidRPr="00345DF9">
              <w:rPr>
                <w:rFonts w:ascii="Arial MT" w:eastAsia="Arial MT" w:hAnsi="Arial MT" w:cs="Arial MT"/>
                <w:spacing w:val="-1"/>
                <w:sz w:val="16"/>
              </w:rPr>
              <w:t xml:space="preserve"> </w:t>
            </w:r>
            <w:r w:rsidRPr="00345DF9">
              <w:rPr>
                <w:rFonts w:ascii="Arial MT" w:eastAsia="Arial MT" w:hAnsi="Arial MT" w:cs="Arial MT"/>
                <w:sz w:val="16"/>
              </w:rPr>
              <w:t>VI,</w:t>
            </w:r>
            <w:r w:rsidRPr="00345DF9">
              <w:rPr>
                <w:rFonts w:ascii="Arial MT" w:eastAsia="Arial MT" w:hAnsi="Arial MT" w:cs="Arial MT"/>
                <w:spacing w:val="-2"/>
                <w:sz w:val="16"/>
              </w:rPr>
              <w:t xml:space="preserve"> </w:t>
            </w:r>
            <w:r w:rsidRPr="00345DF9">
              <w:rPr>
                <w:rFonts w:ascii="Arial MT" w:eastAsia="Arial MT" w:hAnsi="Arial MT" w:cs="Arial MT"/>
                <w:sz w:val="16"/>
              </w:rPr>
              <w:t>partie</w:t>
            </w:r>
            <w:r w:rsidRPr="00345DF9">
              <w:rPr>
                <w:rFonts w:ascii="Arial MT" w:eastAsia="Arial MT" w:hAnsi="Arial MT" w:cs="Arial MT"/>
                <w:spacing w:val="-1"/>
                <w:sz w:val="16"/>
              </w:rPr>
              <w:t xml:space="preserve"> </w:t>
            </w:r>
            <w:r w:rsidRPr="00345DF9">
              <w:rPr>
                <w:rFonts w:ascii="Arial MT" w:eastAsia="Arial MT" w:hAnsi="Arial MT" w:cs="Arial MT"/>
                <w:sz w:val="16"/>
              </w:rPr>
              <w:t>3,</w:t>
            </w:r>
            <w:r w:rsidRPr="00345DF9">
              <w:rPr>
                <w:rFonts w:ascii="Arial MT" w:eastAsia="Arial MT" w:hAnsi="Arial MT" w:cs="Arial MT"/>
                <w:spacing w:val="-1"/>
                <w:sz w:val="16"/>
              </w:rPr>
              <w:t xml:space="preserve"> </w:t>
            </w:r>
            <w:r w:rsidRPr="00345DF9">
              <w:rPr>
                <w:rFonts w:ascii="Arial MT" w:eastAsia="Arial MT" w:hAnsi="Arial MT" w:cs="Arial MT"/>
                <w:sz w:val="16"/>
              </w:rPr>
              <w:t>du</w:t>
            </w:r>
            <w:r w:rsidRPr="00345DF9">
              <w:rPr>
                <w:rFonts w:ascii="Arial MT" w:eastAsia="Arial MT" w:hAnsi="Arial MT" w:cs="Arial MT"/>
                <w:spacing w:val="-1"/>
                <w:sz w:val="16"/>
              </w:rPr>
              <w:t xml:space="preserve"> </w:t>
            </w:r>
            <w:r w:rsidRPr="00345DF9">
              <w:rPr>
                <w:rFonts w:ascii="Arial MT" w:eastAsia="Arial MT" w:hAnsi="Arial MT" w:cs="Arial MT"/>
                <w:sz w:val="16"/>
              </w:rPr>
              <w:t>règlement</w:t>
            </w:r>
            <w:r w:rsidRPr="00345DF9">
              <w:rPr>
                <w:rFonts w:ascii="Arial MT" w:eastAsia="Arial MT" w:hAnsi="Arial MT" w:cs="Arial MT"/>
                <w:spacing w:val="-2"/>
                <w:sz w:val="16"/>
              </w:rPr>
              <w:t xml:space="preserve"> </w:t>
            </w:r>
            <w:r w:rsidRPr="00345DF9">
              <w:rPr>
                <w:rFonts w:ascii="Arial MT" w:eastAsia="Arial MT" w:hAnsi="Arial MT" w:cs="Arial MT"/>
                <w:sz w:val="16"/>
              </w:rPr>
              <w:t>(CE)</w:t>
            </w:r>
            <w:r w:rsidRPr="00345DF9">
              <w:rPr>
                <w:rFonts w:ascii="Arial MT" w:eastAsia="Arial MT" w:hAnsi="Arial MT" w:cs="Arial MT"/>
                <w:spacing w:val="-1"/>
                <w:sz w:val="16"/>
              </w:rPr>
              <w:t xml:space="preserve"> </w:t>
            </w:r>
            <w:r w:rsidRPr="00345DF9">
              <w:rPr>
                <w:rFonts w:ascii="Arial MT" w:eastAsia="Arial MT" w:hAnsi="Arial MT" w:cs="Arial MT"/>
                <w:sz w:val="16"/>
              </w:rPr>
              <w:t>n°</w:t>
            </w:r>
            <w:r w:rsidRPr="00345DF9">
              <w:rPr>
                <w:rFonts w:ascii="Arial MT" w:eastAsia="Arial MT" w:hAnsi="Arial MT" w:cs="Arial MT"/>
                <w:spacing w:val="-1"/>
                <w:sz w:val="16"/>
              </w:rPr>
              <w:t xml:space="preserve"> </w:t>
            </w:r>
            <w:r w:rsidRPr="00345DF9">
              <w:rPr>
                <w:rFonts w:ascii="Arial MT" w:eastAsia="Arial MT" w:hAnsi="Arial MT" w:cs="Arial MT"/>
                <w:sz w:val="16"/>
              </w:rPr>
              <w:t>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345DF9" w14:paraId="7980113C" w14:textId="77777777" w:rsidTr="006D500A">
        <w:tc>
          <w:tcPr>
            <w:tcW w:w="988" w:type="dxa"/>
          </w:tcPr>
          <w:p w14:paraId="5D8F680B" w14:textId="4F1D46FF" w:rsidR="00345DF9" w:rsidRDefault="00345DF9" w:rsidP="00B520DF">
            <w:pPr>
              <w:rPr>
                <w:sz w:val="16"/>
                <w:szCs w:val="16"/>
              </w:rPr>
            </w:pPr>
            <w:r>
              <w:rPr>
                <w:sz w:val="16"/>
                <w:szCs w:val="16"/>
              </w:rPr>
              <w:t>H226</w:t>
            </w:r>
          </w:p>
        </w:tc>
        <w:tc>
          <w:tcPr>
            <w:tcW w:w="1701" w:type="dxa"/>
          </w:tcPr>
          <w:p w14:paraId="61975F96" w14:textId="58BF0B65" w:rsidR="00345DF9" w:rsidRPr="000D7B3A" w:rsidRDefault="00345DF9" w:rsidP="00B520DF">
            <w:pPr>
              <w:rPr>
                <w:sz w:val="16"/>
                <w:szCs w:val="16"/>
              </w:rPr>
            </w:pPr>
            <w:r>
              <w:rPr>
                <w:sz w:val="16"/>
                <w:szCs w:val="16"/>
              </w:rPr>
              <w:t>Flam. Liq. 3</w:t>
            </w:r>
          </w:p>
        </w:tc>
        <w:tc>
          <w:tcPr>
            <w:tcW w:w="6945" w:type="dxa"/>
          </w:tcPr>
          <w:p w14:paraId="0724620A" w14:textId="77777777" w:rsidR="00345DF9" w:rsidRDefault="00345DF9" w:rsidP="00B520DF">
            <w:pPr>
              <w:rPr>
                <w:sz w:val="16"/>
                <w:szCs w:val="16"/>
              </w:rPr>
            </w:pPr>
            <w:r>
              <w:rPr>
                <w:sz w:val="16"/>
                <w:szCs w:val="16"/>
              </w:rPr>
              <w:t>Liquides et vapeurs inflammables.</w:t>
            </w:r>
          </w:p>
          <w:p w14:paraId="073AE56C" w14:textId="3B4B3C0F" w:rsidR="00345DF9" w:rsidRPr="00DA1415" w:rsidRDefault="00345DF9" w:rsidP="00B520DF">
            <w:pPr>
              <w:rPr>
                <w:sz w:val="16"/>
                <w:szCs w:val="16"/>
              </w:rPr>
            </w:pPr>
          </w:p>
        </w:tc>
      </w:tr>
      <w:tr w:rsidR="00345DF9" w14:paraId="584D0A06" w14:textId="77777777" w:rsidTr="006D500A">
        <w:tc>
          <w:tcPr>
            <w:tcW w:w="988" w:type="dxa"/>
          </w:tcPr>
          <w:p w14:paraId="6D17CF2C" w14:textId="0E9F76C8" w:rsidR="00345DF9" w:rsidRDefault="00345DF9" w:rsidP="00B520DF">
            <w:pPr>
              <w:rPr>
                <w:sz w:val="16"/>
                <w:szCs w:val="16"/>
              </w:rPr>
            </w:pPr>
            <w:r>
              <w:rPr>
                <w:sz w:val="16"/>
                <w:szCs w:val="16"/>
              </w:rPr>
              <w:t>H302</w:t>
            </w:r>
          </w:p>
        </w:tc>
        <w:tc>
          <w:tcPr>
            <w:tcW w:w="1701" w:type="dxa"/>
          </w:tcPr>
          <w:p w14:paraId="4573B622" w14:textId="7F125228" w:rsidR="00345DF9" w:rsidRDefault="00345DF9" w:rsidP="00B520DF">
            <w:pPr>
              <w:rPr>
                <w:sz w:val="16"/>
                <w:szCs w:val="16"/>
              </w:rPr>
            </w:pPr>
            <w:r>
              <w:rPr>
                <w:sz w:val="16"/>
                <w:szCs w:val="16"/>
              </w:rPr>
              <w:t>Acute Tox. 4</w:t>
            </w:r>
          </w:p>
        </w:tc>
        <w:tc>
          <w:tcPr>
            <w:tcW w:w="6945" w:type="dxa"/>
          </w:tcPr>
          <w:p w14:paraId="01FBA21F" w14:textId="77777777" w:rsidR="00345DF9" w:rsidRDefault="00345DF9" w:rsidP="00B520DF">
            <w:pPr>
              <w:rPr>
                <w:sz w:val="16"/>
                <w:szCs w:val="16"/>
              </w:rPr>
            </w:pPr>
            <w:r>
              <w:rPr>
                <w:sz w:val="16"/>
                <w:szCs w:val="16"/>
              </w:rPr>
              <w:t>Nocif en cas d’ingestion.</w:t>
            </w:r>
          </w:p>
          <w:p w14:paraId="031F069B" w14:textId="2920DFBD" w:rsidR="00345DF9" w:rsidRDefault="00345DF9" w:rsidP="00B520DF">
            <w:pPr>
              <w:rPr>
                <w:sz w:val="16"/>
                <w:szCs w:val="16"/>
              </w:rPr>
            </w:pPr>
          </w:p>
        </w:tc>
      </w:tr>
      <w:tr w:rsidR="00345DF9" w14:paraId="7527D140" w14:textId="77777777" w:rsidTr="006D500A">
        <w:tc>
          <w:tcPr>
            <w:tcW w:w="988" w:type="dxa"/>
          </w:tcPr>
          <w:p w14:paraId="3136223C" w14:textId="782B8DC6" w:rsidR="00345DF9" w:rsidRDefault="00345DF9" w:rsidP="00B520DF">
            <w:pPr>
              <w:rPr>
                <w:sz w:val="16"/>
                <w:szCs w:val="16"/>
              </w:rPr>
            </w:pPr>
            <w:r>
              <w:rPr>
                <w:sz w:val="16"/>
                <w:szCs w:val="16"/>
              </w:rPr>
              <w:t>H304</w:t>
            </w:r>
          </w:p>
        </w:tc>
        <w:tc>
          <w:tcPr>
            <w:tcW w:w="1701" w:type="dxa"/>
          </w:tcPr>
          <w:p w14:paraId="04CC2667" w14:textId="55C6596E" w:rsidR="00345DF9" w:rsidRDefault="00345DF9" w:rsidP="00B520DF">
            <w:pPr>
              <w:rPr>
                <w:sz w:val="16"/>
                <w:szCs w:val="16"/>
              </w:rPr>
            </w:pPr>
            <w:r>
              <w:rPr>
                <w:sz w:val="16"/>
                <w:szCs w:val="16"/>
              </w:rPr>
              <w:t>Asp. Tox. 1</w:t>
            </w:r>
          </w:p>
        </w:tc>
        <w:tc>
          <w:tcPr>
            <w:tcW w:w="6945" w:type="dxa"/>
          </w:tcPr>
          <w:p w14:paraId="25647F97" w14:textId="77777777" w:rsidR="00345DF9" w:rsidRDefault="00345DF9" w:rsidP="00B520DF">
            <w:pPr>
              <w:rPr>
                <w:sz w:val="16"/>
                <w:szCs w:val="16"/>
              </w:rPr>
            </w:pPr>
            <w:r w:rsidRPr="00345DF9">
              <w:rPr>
                <w:sz w:val="16"/>
                <w:szCs w:val="16"/>
              </w:rPr>
              <w:t>Peut être mortel en cas d'ingestion et de pénétration dans les voies respiratoires</w:t>
            </w:r>
            <w:r>
              <w:rPr>
                <w:sz w:val="16"/>
                <w:szCs w:val="16"/>
              </w:rPr>
              <w:t>.</w:t>
            </w:r>
          </w:p>
          <w:p w14:paraId="26E9DF4A" w14:textId="52288B76" w:rsidR="00345DF9" w:rsidRDefault="00345DF9"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45DF9" w14:paraId="2B66161C" w14:textId="77777777" w:rsidTr="006D500A">
        <w:tc>
          <w:tcPr>
            <w:tcW w:w="988" w:type="dxa"/>
          </w:tcPr>
          <w:p w14:paraId="07519BEA" w14:textId="776EAE1E" w:rsidR="00345DF9" w:rsidRDefault="00345DF9" w:rsidP="00B520DF">
            <w:pPr>
              <w:rPr>
                <w:sz w:val="16"/>
                <w:szCs w:val="16"/>
              </w:rPr>
            </w:pPr>
            <w:r>
              <w:rPr>
                <w:sz w:val="16"/>
                <w:szCs w:val="16"/>
              </w:rPr>
              <w:t>H319</w:t>
            </w:r>
          </w:p>
        </w:tc>
        <w:tc>
          <w:tcPr>
            <w:tcW w:w="1701" w:type="dxa"/>
          </w:tcPr>
          <w:p w14:paraId="60D712E2" w14:textId="333D3173" w:rsidR="00345DF9" w:rsidRDefault="00345DF9" w:rsidP="00B520DF">
            <w:pPr>
              <w:rPr>
                <w:sz w:val="16"/>
                <w:szCs w:val="16"/>
              </w:rPr>
            </w:pPr>
            <w:r>
              <w:rPr>
                <w:sz w:val="16"/>
                <w:szCs w:val="16"/>
              </w:rPr>
              <w:t>Eye Irrit. 2</w:t>
            </w:r>
          </w:p>
        </w:tc>
        <w:tc>
          <w:tcPr>
            <w:tcW w:w="6945" w:type="dxa"/>
          </w:tcPr>
          <w:p w14:paraId="1886219B" w14:textId="77777777" w:rsidR="00345DF9" w:rsidRDefault="00345DF9" w:rsidP="00B520DF">
            <w:pPr>
              <w:rPr>
                <w:sz w:val="16"/>
                <w:szCs w:val="16"/>
              </w:rPr>
            </w:pPr>
            <w:r w:rsidRPr="00345DF9">
              <w:rPr>
                <w:sz w:val="16"/>
                <w:szCs w:val="16"/>
              </w:rPr>
              <w:t>Provoque une sévère irritation des yeux</w:t>
            </w:r>
            <w:r>
              <w:rPr>
                <w:sz w:val="16"/>
                <w:szCs w:val="16"/>
              </w:rPr>
              <w:t>.</w:t>
            </w:r>
          </w:p>
          <w:p w14:paraId="35FC4EC1" w14:textId="26ED3702" w:rsidR="00345DF9" w:rsidRPr="00DA1415" w:rsidRDefault="00345DF9" w:rsidP="00B520DF">
            <w:pPr>
              <w:rPr>
                <w:sz w:val="16"/>
                <w:szCs w:val="16"/>
              </w:rPr>
            </w:pPr>
          </w:p>
        </w:tc>
      </w:tr>
      <w:tr w:rsidR="004B7C38" w14:paraId="2E1866A4" w14:textId="77777777" w:rsidTr="00003DBF">
        <w:tc>
          <w:tcPr>
            <w:tcW w:w="988" w:type="dxa"/>
          </w:tcPr>
          <w:p w14:paraId="67225BAE" w14:textId="32D1E3E3" w:rsidR="004B7C38" w:rsidRDefault="004B7C38" w:rsidP="00003DBF">
            <w:pPr>
              <w:rPr>
                <w:sz w:val="16"/>
                <w:szCs w:val="16"/>
              </w:rPr>
            </w:pPr>
            <w:r>
              <w:rPr>
                <w:sz w:val="16"/>
                <w:szCs w:val="16"/>
              </w:rPr>
              <w:t>H4</w:t>
            </w:r>
            <w:r w:rsidR="00345DF9">
              <w:rPr>
                <w:sz w:val="16"/>
                <w:szCs w:val="16"/>
              </w:rPr>
              <w:t>00</w:t>
            </w:r>
          </w:p>
          <w:p w14:paraId="2C241C1F" w14:textId="77777777" w:rsidR="004B7C38" w:rsidRDefault="004B7C38" w:rsidP="00003DBF">
            <w:pPr>
              <w:rPr>
                <w:sz w:val="16"/>
                <w:szCs w:val="16"/>
              </w:rPr>
            </w:pPr>
          </w:p>
        </w:tc>
        <w:tc>
          <w:tcPr>
            <w:tcW w:w="1701" w:type="dxa"/>
          </w:tcPr>
          <w:p w14:paraId="0057990C" w14:textId="47229F40" w:rsidR="004B7C38" w:rsidRDefault="004B7C38" w:rsidP="00003DBF">
            <w:pPr>
              <w:rPr>
                <w:sz w:val="16"/>
                <w:szCs w:val="16"/>
              </w:rPr>
            </w:pPr>
            <w:r>
              <w:rPr>
                <w:sz w:val="16"/>
                <w:szCs w:val="16"/>
              </w:rPr>
              <w:t xml:space="preserve">Aquatic </w:t>
            </w:r>
            <w:r w:rsidR="00345DF9">
              <w:rPr>
                <w:sz w:val="16"/>
                <w:szCs w:val="16"/>
              </w:rPr>
              <w:t>Acute</w:t>
            </w:r>
            <w:r>
              <w:rPr>
                <w:sz w:val="16"/>
                <w:szCs w:val="16"/>
              </w:rPr>
              <w:t xml:space="preserve"> </w:t>
            </w:r>
            <w:r>
              <w:rPr>
                <w:sz w:val="16"/>
                <w:szCs w:val="16"/>
              </w:rPr>
              <w:t>1</w:t>
            </w:r>
          </w:p>
        </w:tc>
        <w:tc>
          <w:tcPr>
            <w:tcW w:w="6945" w:type="dxa"/>
          </w:tcPr>
          <w:p w14:paraId="3B971549" w14:textId="02174F85"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w:t>
            </w:r>
            <w:r w:rsidR="00345DF9">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r>
              <w:rPr>
                <w:sz w:val="16"/>
                <w:szCs w:val="16"/>
              </w:rPr>
              <w:t xml:space="preserve">Aquatic Chronic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lastRenderedPageBreak/>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10"/>
      <w:footerReference w:type="default" r:id="rId11"/>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89DE" w14:textId="77777777" w:rsidR="002938A1" w:rsidRDefault="002938A1" w:rsidP="001F4281">
      <w:r>
        <w:separator/>
      </w:r>
    </w:p>
  </w:endnote>
  <w:endnote w:type="continuationSeparator" w:id="0">
    <w:p w14:paraId="1A2139E2" w14:textId="77777777" w:rsidR="002938A1" w:rsidRDefault="002938A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EF1A" w14:textId="77777777" w:rsidR="002938A1" w:rsidRDefault="002938A1" w:rsidP="001F4281">
      <w:r>
        <w:separator/>
      </w:r>
    </w:p>
  </w:footnote>
  <w:footnote w:type="continuationSeparator" w:id="0">
    <w:p w14:paraId="24B98283" w14:textId="77777777" w:rsidR="002938A1" w:rsidRDefault="002938A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569EB8AC" w:rsidR="001F4281" w:rsidRPr="001F4281" w:rsidRDefault="00034FE8" w:rsidP="00461CD7">
    <w:pPr>
      <w:pStyle w:val="En-tte"/>
      <w:jc w:val="center"/>
      <w:rPr>
        <w:b/>
        <w:bCs/>
        <w:sz w:val="32"/>
        <w:szCs w:val="32"/>
      </w:rPr>
    </w:pPr>
    <w:r>
      <w:rPr>
        <w:b/>
        <w:bCs/>
        <w:sz w:val="32"/>
        <w:szCs w:val="32"/>
      </w:rPr>
      <w:t>TOBACCO VANILLA</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BD0D203" w14:textId="0D0AF3F5" w:rsidR="00034FE8" w:rsidRDefault="00034FE8" w:rsidP="00CB5583">
    <w:pPr>
      <w:pStyle w:val="En-tte"/>
      <w:jc w:val="center"/>
      <w:rPr>
        <w:spacing w:val="40"/>
        <w:sz w:val="14"/>
      </w:rPr>
    </w:pPr>
    <w:r w:rsidRPr="00034FE8">
      <w:rPr>
        <w:rFonts w:ascii="Arial MT" w:eastAsia="Arial MT" w:hAnsi="Arial MT" w:cs="Arial MT"/>
        <w:sz w:val="14"/>
      </w:rPr>
      <w:t>Date d’émission: 4/18/2023 Date</w:t>
    </w:r>
    <w:r w:rsidRPr="00034FE8">
      <w:rPr>
        <w:rFonts w:ascii="Arial MT" w:eastAsia="Arial MT" w:hAnsi="Arial MT" w:cs="Arial MT"/>
        <w:spacing w:val="-3"/>
        <w:sz w:val="14"/>
      </w:rPr>
      <w:t xml:space="preserve"> </w:t>
    </w:r>
    <w:r w:rsidRPr="00034FE8">
      <w:rPr>
        <w:rFonts w:ascii="Arial MT" w:eastAsia="Arial MT" w:hAnsi="Arial MT" w:cs="Arial MT"/>
        <w:sz w:val="14"/>
      </w:rPr>
      <w:t>de</w:t>
    </w:r>
    <w:r w:rsidRPr="00034FE8">
      <w:rPr>
        <w:rFonts w:ascii="Arial MT" w:eastAsia="Arial MT" w:hAnsi="Arial MT" w:cs="Arial MT"/>
        <w:spacing w:val="-2"/>
        <w:sz w:val="14"/>
      </w:rPr>
      <w:t xml:space="preserve"> </w:t>
    </w:r>
    <w:r w:rsidRPr="00034FE8">
      <w:rPr>
        <w:rFonts w:ascii="Arial MT" w:eastAsia="Arial MT" w:hAnsi="Arial MT" w:cs="Arial MT"/>
        <w:sz w:val="14"/>
      </w:rPr>
      <w:t>révision:</w:t>
    </w:r>
    <w:r w:rsidRPr="00034FE8">
      <w:rPr>
        <w:rFonts w:ascii="Arial MT" w:eastAsia="Arial MT" w:hAnsi="Arial MT" w:cs="Arial MT"/>
        <w:spacing w:val="-2"/>
        <w:sz w:val="14"/>
      </w:rPr>
      <w:t xml:space="preserve"> </w:t>
    </w:r>
    <w:r w:rsidRPr="00034FE8">
      <w:rPr>
        <w:rFonts w:ascii="Arial MT" w:eastAsia="Arial MT" w:hAnsi="Arial MT" w:cs="Arial MT"/>
        <w:sz w:val="14"/>
      </w:rPr>
      <w:t>10/31/2023</w:t>
    </w:r>
    <w:r w:rsidRPr="00034FE8">
      <w:rPr>
        <w:rFonts w:ascii="Arial MT" w:eastAsia="Arial MT" w:hAnsi="Arial MT" w:cs="Arial MT"/>
        <w:spacing w:val="70"/>
        <w:sz w:val="14"/>
      </w:rPr>
      <w:t xml:space="preserve"> </w:t>
    </w:r>
    <w:r w:rsidRPr="00034FE8">
      <w:rPr>
        <w:rFonts w:ascii="Arial MT" w:eastAsia="Arial MT" w:hAnsi="Arial MT" w:cs="Arial MT"/>
        <w:sz w:val="14"/>
      </w:rPr>
      <w:t>Remplace</w:t>
    </w:r>
    <w:r w:rsidRPr="00034FE8">
      <w:rPr>
        <w:rFonts w:ascii="Arial MT" w:eastAsia="Arial MT" w:hAnsi="Arial MT" w:cs="Arial MT"/>
        <w:spacing w:val="-3"/>
        <w:sz w:val="14"/>
      </w:rPr>
      <w:t xml:space="preserve"> </w:t>
    </w:r>
    <w:r w:rsidRPr="00034FE8">
      <w:rPr>
        <w:rFonts w:ascii="Arial MT" w:eastAsia="Arial MT" w:hAnsi="Arial MT" w:cs="Arial MT"/>
        <w:sz w:val="14"/>
      </w:rPr>
      <w:t>la</w:t>
    </w:r>
    <w:r w:rsidRPr="00034FE8">
      <w:rPr>
        <w:rFonts w:ascii="Arial MT" w:eastAsia="Arial MT" w:hAnsi="Arial MT" w:cs="Arial MT"/>
        <w:spacing w:val="-3"/>
        <w:sz w:val="14"/>
      </w:rPr>
      <w:t xml:space="preserve"> </w:t>
    </w:r>
    <w:r w:rsidRPr="00034FE8">
      <w:rPr>
        <w:rFonts w:ascii="Arial MT" w:eastAsia="Arial MT" w:hAnsi="Arial MT" w:cs="Arial MT"/>
        <w:sz w:val="14"/>
      </w:rPr>
      <w:t>version</w:t>
    </w:r>
    <w:r w:rsidRPr="00034FE8">
      <w:rPr>
        <w:rFonts w:ascii="Arial MT" w:eastAsia="Arial MT" w:hAnsi="Arial MT" w:cs="Arial MT"/>
        <w:spacing w:val="-4"/>
        <w:sz w:val="14"/>
      </w:rPr>
      <w:t xml:space="preserve"> </w:t>
    </w:r>
    <w:r w:rsidRPr="00034FE8">
      <w:rPr>
        <w:rFonts w:ascii="Arial MT" w:eastAsia="Arial MT" w:hAnsi="Arial MT" w:cs="Arial MT"/>
        <w:sz w:val="14"/>
      </w:rPr>
      <w:t>de:</w:t>
    </w:r>
    <w:r w:rsidRPr="00034FE8">
      <w:rPr>
        <w:rFonts w:ascii="Arial MT" w:eastAsia="Arial MT" w:hAnsi="Arial MT" w:cs="Arial MT"/>
        <w:spacing w:val="-3"/>
        <w:sz w:val="14"/>
      </w:rPr>
      <w:t xml:space="preserve"> </w:t>
    </w:r>
    <w:r w:rsidRPr="00034FE8">
      <w:rPr>
        <w:rFonts w:ascii="Arial MT" w:eastAsia="Arial MT" w:hAnsi="Arial MT" w:cs="Arial MT"/>
        <w:sz w:val="14"/>
      </w:rPr>
      <w:t>4/18/2023</w:t>
    </w:r>
    <w:r w:rsidRPr="00034FE8">
      <w:rPr>
        <w:rFonts w:ascii="Arial MT" w:eastAsia="Arial MT" w:hAnsi="Arial MT" w:cs="Arial MT"/>
        <w:spacing w:val="71"/>
        <w:sz w:val="14"/>
      </w:rPr>
      <w:t xml:space="preserve"> </w:t>
    </w:r>
    <w:r w:rsidRPr="00034FE8">
      <w:rPr>
        <w:rFonts w:ascii="Arial MT" w:eastAsia="Arial MT" w:hAnsi="Arial MT" w:cs="Arial MT"/>
        <w:sz w:val="14"/>
      </w:rPr>
      <w:t>Version:</w:t>
    </w:r>
    <w:r w:rsidRPr="00034FE8">
      <w:rPr>
        <w:rFonts w:ascii="Arial MT" w:eastAsia="Arial MT" w:hAnsi="Arial MT" w:cs="Arial MT"/>
        <w:spacing w:val="-2"/>
        <w:sz w:val="14"/>
      </w:rPr>
      <w:t xml:space="preserve"> </w:t>
    </w:r>
    <w:r w:rsidRPr="00034FE8">
      <w:rPr>
        <w:rFonts w:ascii="Arial MT" w:eastAsia="Arial MT" w:hAnsi="Arial MT" w:cs="Arial MT"/>
        <w:sz w:val="14"/>
      </w:rPr>
      <w:t>1.1</w:t>
    </w:r>
  </w:p>
  <w:p w14:paraId="54530888" w14:textId="26F460E8" w:rsidR="001F4281" w:rsidRPr="00034FE8" w:rsidRDefault="00034FE8" w:rsidP="00034FE8">
    <w:pPr>
      <w:spacing w:before="57"/>
      <w:ind w:right="1579"/>
      <w:rPr>
        <w:rFonts w:ascii="Arial MT" w:eastAsia="Arial MT" w:hAnsi="Arial MT" w:cs="Arial MT"/>
        <w:sz w:val="14"/>
      </w:rPr>
    </w:pPr>
    <w:r>
      <w:rPr>
        <w:rFonts w:ascii="Arial MT" w:eastAsia="Arial MT" w:hAnsi="Arial MT" w:cs="Arial MT"/>
        <w:sz w:val="14"/>
      </w:rPr>
      <w:t xml:space="preserve">                                   </w:t>
    </w:r>
    <w:r w:rsidR="007D1FD4">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FE8"/>
    <w:rsid w:val="00070F89"/>
    <w:rsid w:val="000C485D"/>
    <w:rsid w:val="000D7B3A"/>
    <w:rsid w:val="001018D9"/>
    <w:rsid w:val="00104FD0"/>
    <w:rsid w:val="00113856"/>
    <w:rsid w:val="00123E65"/>
    <w:rsid w:val="00124124"/>
    <w:rsid w:val="00127F22"/>
    <w:rsid w:val="00167055"/>
    <w:rsid w:val="001C02F7"/>
    <w:rsid w:val="001F377B"/>
    <w:rsid w:val="001F4281"/>
    <w:rsid w:val="002055FE"/>
    <w:rsid w:val="00291C6A"/>
    <w:rsid w:val="002938A1"/>
    <w:rsid w:val="002B2844"/>
    <w:rsid w:val="002B62EB"/>
    <w:rsid w:val="002B7EFE"/>
    <w:rsid w:val="002D02EE"/>
    <w:rsid w:val="00311BFC"/>
    <w:rsid w:val="00315311"/>
    <w:rsid w:val="00345DF9"/>
    <w:rsid w:val="00387DED"/>
    <w:rsid w:val="003A474F"/>
    <w:rsid w:val="00420E79"/>
    <w:rsid w:val="0042354B"/>
    <w:rsid w:val="00443223"/>
    <w:rsid w:val="004460ED"/>
    <w:rsid w:val="00461CD7"/>
    <w:rsid w:val="004B7C38"/>
    <w:rsid w:val="00505EEE"/>
    <w:rsid w:val="005812BE"/>
    <w:rsid w:val="005F43FC"/>
    <w:rsid w:val="00615C75"/>
    <w:rsid w:val="00646908"/>
    <w:rsid w:val="00650E52"/>
    <w:rsid w:val="0065470E"/>
    <w:rsid w:val="00656E5C"/>
    <w:rsid w:val="00660FD8"/>
    <w:rsid w:val="006946A8"/>
    <w:rsid w:val="006965F8"/>
    <w:rsid w:val="006B6EBA"/>
    <w:rsid w:val="006D494B"/>
    <w:rsid w:val="006D500A"/>
    <w:rsid w:val="006F3F3F"/>
    <w:rsid w:val="00727782"/>
    <w:rsid w:val="007407CD"/>
    <w:rsid w:val="007416B2"/>
    <w:rsid w:val="007D1FD4"/>
    <w:rsid w:val="00806EE5"/>
    <w:rsid w:val="008467B7"/>
    <w:rsid w:val="00856019"/>
    <w:rsid w:val="00862A4C"/>
    <w:rsid w:val="008B4843"/>
    <w:rsid w:val="008F13DD"/>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B5583"/>
    <w:rsid w:val="00CD3AA0"/>
    <w:rsid w:val="00D04326"/>
    <w:rsid w:val="00D26B22"/>
    <w:rsid w:val="00D5281D"/>
    <w:rsid w:val="00DA1415"/>
    <w:rsid w:val="00E138E8"/>
    <w:rsid w:val="00E2124C"/>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2586</Words>
  <Characters>14224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2023-10-31T16:06:00Z</dcterms:created>
  <dcterms:modified xsi:type="dcterms:W3CDTF">2023-10-31T16:36:00Z</dcterms:modified>
</cp:coreProperties>
</file>