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30A6D83D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E1346B">
        <w:rPr>
          <w:b/>
          <w:bCs/>
          <w:sz w:val="16"/>
          <w:szCs w:val="16"/>
        </w:rPr>
        <w:t xml:space="preserve">MONOÏ </w:t>
      </w:r>
      <w:r w:rsidR="00214623">
        <w:rPr>
          <w:b/>
          <w:bCs/>
          <w:sz w:val="16"/>
          <w:szCs w:val="16"/>
        </w:rPr>
        <w:t>FRAMBOISE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37659B12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 – Danger pour le milieu aquatique – Toxicité chronique catégorie 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00E68D1F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143DA9EE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674944F0" w:rsidR="001D3809" w:rsidRDefault="001D3809" w:rsidP="00BF23CD">
      <w:pPr>
        <w:ind w:left="-567"/>
        <w:rPr>
          <w:sz w:val="16"/>
          <w:szCs w:val="16"/>
        </w:rPr>
      </w:pPr>
    </w:p>
    <w:p w14:paraId="784CC72A" w14:textId="2C15E999" w:rsidR="001D3809" w:rsidRDefault="001D3809" w:rsidP="00BF23CD">
      <w:pPr>
        <w:ind w:left="-567"/>
        <w:rPr>
          <w:sz w:val="16"/>
          <w:szCs w:val="16"/>
        </w:rPr>
      </w:pPr>
    </w:p>
    <w:p w14:paraId="3EA87935" w14:textId="77777777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3DB9995F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H412 : 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19A4749D" w:rsidR="00A66990" w:rsidRPr="00381345" w:rsidRDefault="00B520DF" w:rsidP="00381345">
      <w:pPr>
        <w:ind w:left="-567"/>
        <w:rPr>
          <w:b/>
          <w:bCs/>
          <w:sz w:val="16"/>
          <w:szCs w:val="16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381345" w:rsidRPr="00381345">
        <w:rPr>
          <w:sz w:val="16"/>
          <w:szCs w:val="16"/>
        </w:rPr>
        <w:t xml:space="preserve"> </w:t>
      </w:r>
      <w:proofErr w:type="spellStart"/>
      <w:r w:rsidR="00381345" w:rsidRPr="00381345">
        <w:rPr>
          <w:sz w:val="16"/>
          <w:szCs w:val="16"/>
        </w:rPr>
        <w:t>Hexyl</w:t>
      </w:r>
      <w:proofErr w:type="spellEnd"/>
      <w:r w:rsidR="00381345" w:rsidRPr="00381345">
        <w:rPr>
          <w:sz w:val="16"/>
          <w:szCs w:val="16"/>
        </w:rPr>
        <w:t xml:space="preserve"> </w:t>
      </w:r>
      <w:proofErr w:type="spellStart"/>
      <w:r w:rsidR="00381345" w:rsidRPr="00381345">
        <w:rPr>
          <w:sz w:val="16"/>
          <w:szCs w:val="16"/>
        </w:rPr>
        <w:t>cinnamaldehyde</w:t>
      </w:r>
      <w:proofErr w:type="spellEnd"/>
      <w:r w:rsidR="00381345" w:rsidRPr="00381345">
        <w:rPr>
          <w:sz w:val="16"/>
          <w:szCs w:val="16"/>
        </w:rPr>
        <w:t xml:space="preserve">, </w:t>
      </w:r>
      <w:proofErr w:type="spellStart"/>
      <w:r w:rsidR="00381345" w:rsidRPr="00381345">
        <w:rPr>
          <w:sz w:val="16"/>
          <w:szCs w:val="16"/>
        </w:rPr>
        <w:t>Linalool</w:t>
      </w:r>
      <w:proofErr w:type="spellEnd"/>
      <w:r w:rsidR="00381345" w:rsidRPr="00381345">
        <w:rPr>
          <w:sz w:val="16"/>
          <w:szCs w:val="16"/>
        </w:rPr>
        <w:t xml:space="preserve">, Hydroxy citronellal, </w:t>
      </w:r>
      <w:proofErr w:type="spellStart"/>
      <w:r w:rsidR="00381345" w:rsidRPr="00381345">
        <w:rPr>
          <w:sz w:val="16"/>
          <w:szCs w:val="16"/>
        </w:rPr>
        <w:t>Linalyl</w:t>
      </w:r>
      <w:proofErr w:type="spellEnd"/>
      <w:r w:rsidR="00381345" w:rsidRPr="00381345">
        <w:rPr>
          <w:sz w:val="16"/>
          <w:szCs w:val="16"/>
        </w:rPr>
        <w:t xml:space="preserve"> </w:t>
      </w:r>
      <w:proofErr w:type="spellStart"/>
      <w:r w:rsidR="00381345" w:rsidRPr="00381345">
        <w:rPr>
          <w:sz w:val="16"/>
          <w:szCs w:val="16"/>
        </w:rPr>
        <w:t>acetate</w:t>
      </w:r>
      <w:proofErr w:type="spellEnd"/>
      <w:r w:rsidR="00055255">
        <w:rPr>
          <w:sz w:val="16"/>
          <w:szCs w:val="16"/>
        </w:rPr>
        <w:t xml:space="preserve">, </w:t>
      </w:r>
      <w:r w:rsidR="00E64D94">
        <w:rPr>
          <w:sz w:val="16"/>
          <w:szCs w:val="16"/>
        </w:rPr>
        <w:t xml:space="preserve"> </w:t>
      </w:r>
      <w:proofErr w:type="spellStart"/>
      <w:r w:rsidR="00055255" w:rsidRPr="00055255">
        <w:rPr>
          <w:sz w:val="16"/>
          <w:szCs w:val="16"/>
          <w:lang w:val="fr-BE"/>
        </w:rPr>
        <w:t>isoeugenol</w:t>
      </w:r>
      <w:proofErr w:type="spellEnd"/>
      <w:r w:rsidR="00055255">
        <w:rPr>
          <w:sz w:val="16"/>
          <w:szCs w:val="16"/>
          <w:lang w:val="fr-BE"/>
        </w:rPr>
        <w:t xml:space="preserve">.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C94E79" w:rsidRPr="00627EFB" w14:paraId="3D2782D5" w14:textId="77777777" w:rsidTr="00BF6916">
        <w:trPr>
          <w:trHeight w:val="486"/>
        </w:trPr>
        <w:tc>
          <w:tcPr>
            <w:tcW w:w="2547" w:type="dxa"/>
          </w:tcPr>
          <w:p w14:paraId="47AD78C2" w14:textId="149FBABA" w:rsidR="00C94E79" w:rsidRPr="00C94E79" w:rsidRDefault="00C94E79" w:rsidP="00C94E7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</w:t>
            </w:r>
            <w:r w:rsidRPr="00C94E79">
              <w:rPr>
                <w:sz w:val="16"/>
                <w:szCs w:val="16"/>
                <w:lang w:val="en-US"/>
              </w:rPr>
              <w:t>enzyl acetate</w:t>
            </w:r>
          </w:p>
          <w:p w14:paraId="39C9B9BA" w14:textId="77777777" w:rsidR="00C94E79" w:rsidRPr="00E273CE" w:rsidRDefault="00C94E79" w:rsidP="00E273C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67F89C77" w14:textId="350DDCE5" w:rsidR="00C94E79" w:rsidRPr="00C94E79" w:rsidRDefault="00C94E79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94E79">
              <w:rPr>
                <w:sz w:val="16"/>
                <w:szCs w:val="16"/>
                <w:lang w:val="fr-BE"/>
              </w:rPr>
              <w:t>140-11-4</w:t>
            </w:r>
          </w:p>
          <w:p w14:paraId="0AE6EE43" w14:textId="77777777" w:rsidR="00C94E79" w:rsidRPr="00E273CE" w:rsidRDefault="00C94E79" w:rsidP="00C94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14:paraId="584F4413" w14:textId="727C1572" w:rsidR="00C94E79" w:rsidRPr="00E273CE" w:rsidRDefault="00C94E79" w:rsidP="00BF6916">
            <w:pPr>
              <w:jc w:val="center"/>
              <w:rPr>
                <w:sz w:val="16"/>
                <w:szCs w:val="16"/>
              </w:rPr>
            </w:pPr>
            <w:r w:rsidRPr="00C94E79">
              <w:rPr>
                <w:sz w:val="16"/>
                <w:szCs w:val="16"/>
                <w:lang w:val="fr-BE"/>
              </w:rPr>
              <w:t>205-399-7</w:t>
            </w:r>
          </w:p>
        </w:tc>
        <w:tc>
          <w:tcPr>
            <w:tcW w:w="1363" w:type="dxa"/>
          </w:tcPr>
          <w:p w14:paraId="73F36E88" w14:textId="7900BACE" w:rsidR="00C94E79" w:rsidRDefault="00C94E79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1-2.5</w:t>
            </w:r>
          </w:p>
        </w:tc>
        <w:tc>
          <w:tcPr>
            <w:tcW w:w="2835" w:type="dxa"/>
          </w:tcPr>
          <w:p w14:paraId="5CE44B3E" w14:textId="4DE41E89" w:rsidR="00C94E79" w:rsidRPr="00E273CE" w:rsidRDefault="00C94E79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3</w:t>
            </w: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;H41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2</w:t>
            </w:r>
          </w:p>
        </w:tc>
      </w:tr>
      <w:tr w:rsidR="00E273CE" w:rsidRPr="00627EFB" w14:paraId="5BB1331B" w14:textId="77777777" w:rsidTr="00BF6916">
        <w:trPr>
          <w:trHeight w:val="486"/>
        </w:trPr>
        <w:tc>
          <w:tcPr>
            <w:tcW w:w="2547" w:type="dxa"/>
          </w:tcPr>
          <w:p w14:paraId="5D00916F" w14:textId="6CC516AB" w:rsidR="00E273CE" w:rsidRPr="00E273CE" w:rsidRDefault="00E273CE" w:rsidP="00E273CE">
            <w:pPr>
              <w:rPr>
                <w:sz w:val="16"/>
                <w:szCs w:val="16"/>
                <w:lang w:val="en-GB"/>
              </w:rPr>
            </w:pPr>
            <w:r w:rsidRPr="00E273CE">
              <w:rPr>
                <w:sz w:val="16"/>
                <w:szCs w:val="16"/>
                <w:lang w:val="en-GB"/>
              </w:rPr>
              <w:t xml:space="preserve">Phenylethyl alcohol </w:t>
            </w:r>
          </w:p>
          <w:p w14:paraId="762890FC" w14:textId="70DFF9A8" w:rsidR="00E273CE" w:rsidRP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  <w:lang w:val="en-GB"/>
              </w:rPr>
              <w:tab/>
            </w:r>
          </w:p>
          <w:p w14:paraId="6165C78B" w14:textId="4FB25BC3" w:rsidR="00E273CE" w:rsidRPr="00F717EF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18A4FEA8" w14:textId="6DA0268D" w:rsidR="00E273CE" w:rsidRPr="00F717EF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60-12-8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0CCA40BC" w14:textId="7F804FA6" w:rsidR="00E273CE" w:rsidRPr="00F717EF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200-456-2</w:t>
            </w:r>
          </w:p>
        </w:tc>
        <w:tc>
          <w:tcPr>
            <w:tcW w:w="1363" w:type="dxa"/>
          </w:tcPr>
          <w:p w14:paraId="46222DA2" w14:textId="231828BF" w:rsidR="00E273CE" w:rsidRDefault="00E273C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2B4C1758" w14:textId="77777777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4 (Oral);H302</w:t>
            </w:r>
          </w:p>
          <w:p w14:paraId="283D88AE" w14:textId="21285380" w:rsidR="00E273CE" w:rsidRPr="00F717EF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</w:tc>
      </w:tr>
      <w:tr w:rsidR="00E273CE" w:rsidRPr="00627EFB" w14:paraId="311DBC09" w14:textId="77777777" w:rsidTr="00BF6916">
        <w:trPr>
          <w:trHeight w:val="486"/>
        </w:trPr>
        <w:tc>
          <w:tcPr>
            <w:tcW w:w="2547" w:type="dxa"/>
          </w:tcPr>
          <w:p w14:paraId="0C1EDE6E" w14:textId="77777777" w:rsidR="00E273CE" w:rsidRPr="00E273CE" w:rsidRDefault="00E273CE" w:rsidP="00E273CE">
            <w:pPr>
              <w:rPr>
                <w:sz w:val="16"/>
                <w:szCs w:val="16"/>
              </w:rPr>
            </w:pPr>
            <w:proofErr w:type="spellStart"/>
            <w:r w:rsidRPr="00E273CE">
              <w:rPr>
                <w:sz w:val="16"/>
                <w:szCs w:val="16"/>
              </w:rPr>
              <w:t>Hexyl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  <w:proofErr w:type="spellStart"/>
            <w:r w:rsidRPr="00E273CE">
              <w:rPr>
                <w:sz w:val="16"/>
                <w:szCs w:val="16"/>
              </w:rPr>
              <w:t>cinnamaldehyde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</w:p>
          <w:p w14:paraId="1747D152" w14:textId="11CA4BC5" w:rsidR="00E273CE" w:rsidRP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3935E279" w14:textId="77777777" w:rsidR="00E273CE" w:rsidRPr="00E273CE" w:rsidRDefault="00E273CE" w:rsidP="00E273CE">
            <w:pPr>
              <w:rPr>
                <w:sz w:val="16"/>
                <w:szCs w:val="16"/>
              </w:rPr>
            </w:pPr>
          </w:p>
          <w:p w14:paraId="6A3FBC14" w14:textId="36E8349D" w:rsidR="00E273CE" w:rsidRPr="00E273CE" w:rsidRDefault="00E273CE" w:rsidP="00E273C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2A1F293A" w14:textId="3AC5AD44" w:rsidR="00E273CE" w:rsidRPr="00E273CE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101-86-0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087D675F" w14:textId="6C30EEEC" w:rsidR="00E273CE" w:rsidRPr="00E273CE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202-983-3</w:t>
            </w:r>
          </w:p>
        </w:tc>
        <w:tc>
          <w:tcPr>
            <w:tcW w:w="1363" w:type="dxa"/>
          </w:tcPr>
          <w:p w14:paraId="4DF35E0F" w14:textId="5815C8AC" w:rsidR="00E273CE" w:rsidRDefault="00E273C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  <w:r w:rsidR="00C94E79">
              <w:rPr>
                <w:sz w:val="16"/>
                <w:szCs w:val="16"/>
              </w:rPr>
              <w:t>-1</w:t>
            </w:r>
          </w:p>
        </w:tc>
        <w:tc>
          <w:tcPr>
            <w:tcW w:w="2835" w:type="dxa"/>
          </w:tcPr>
          <w:p w14:paraId="0F3B64AC" w14:textId="77777777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7491C783" w14:textId="77777777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 Acute 1;H400</w:t>
            </w:r>
          </w:p>
          <w:p w14:paraId="0C6C4848" w14:textId="179FF32A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 2;H411</w:t>
            </w:r>
          </w:p>
        </w:tc>
      </w:tr>
      <w:tr w:rsidR="00C94E79" w:rsidRPr="00C94E79" w14:paraId="2EA32F6F" w14:textId="77777777" w:rsidTr="00BF6916">
        <w:trPr>
          <w:trHeight w:val="486"/>
        </w:trPr>
        <w:tc>
          <w:tcPr>
            <w:tcW w:w="2547" w:type="dxa"/>
          </w:tcPr>
          <w:p w14:paraId="6F80624E" w14:textId="74EDA47F" w:rsidR="00C94E79" w:rsidRPr="00E273CE" w:rsidRDefault="00C94E79" w:rsidP="00E27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Mélange de</w:t>
            </w:r>
            <w:r w:rsidRPr="00C94E79">
              <w:rPr>
                <w:sz w:val="16"/>
                <w:szCs w:val="16"/>
              </w:rPr>
              <w:t>: (E)-oxacyclohexadec-12-en-2-one (E)-oxacyclohexadec-13-en-2-one a) (Z)-</w:t>
            </w:r>
            <w:proofErr w:type="spellStart"/>
            <w:r w:rsidRPr="00C94E79">
              <w:rPr>
                <w:sz w:val="16"/>
                <w:szCs w:val="16"/>
              </w:rPr>
              <w:t>oxacyclohexadec</w:t>
            </w:r>
            <w:proofErr w:type="spellEnd"/>
            <w:r w:rsidRPr="00C94E79">
              <w:rPr>
                <w:sz w:val="16"/>
                <w:szCs w:val="16"/>
              </w:rPr>
              <w:t>-(12)-en-2-one and b) (Z)-</w:t>
            </w:r>
            <w:proofErr w:type="spellStart"/>
            <w:r w:rsidRPr="00C94E79">
              <w:rPr>
                <w:sz w:val="16"/>
                <w:szCs w:val="16"/>
              </w:rPr>
              <w:t>oxacyclohexadec</w:t>
            </w:r>
            <w:proofErr w:type="spellEnd"/>
            <w:r w:rsidRPr="00C94E79">
              <w:rPr>
                <w:sz w:val="16"/>
                <w:szCs w:val="16"/>
              </w:rPr>
              <w:t>-(13)-en-2-one</w:t>
            </w:r>
          </w:p>
        </w:tc>
        <w:tc>
          <w:tcPr>
            <w:tcW w:w="1417" w:type="dxa"/>
          </w:tcPr>
          <w:p w14:paraId="2C123440" w14:textId="77777777" w:rsidR="00C94E79" w:rsidRPr="00C94E79" w:rsidRDefault="00C94E79" w:rsidP="00C94E79">
            <w:pPr>
              <w:jc w:val="center"/>
              <w:rPr>
                <w:sz w:val="16"/>
                <w:szCs w:val="16"/>
              </w:rPr>
            </w:pPr>
            <w:r w:rsidRPr="00C94E79">
              <w:rPr>
                <w:sz w:val="16"/>
                <w:szCs w:val="16"/>
              </w:rPr>
              <w:t>111879-80-2</w:t>
            </w:r>
          </w:p>
          <w:p w14:paraId="2B483975" w14:textId="1D9FB6ED" w:rsidR="00C94E79" w:rsidRPr="00E273CE" w:rsidRDefault="00C94E79" w:rsidP="00C94E79">
            <w:pPr>
              <w:jc w:val="center"/>
              <w:rPr>
                <w:sz w:val="16"/>
                <w:szCs w:val="16"/>
              </w:rPr>
            </w:pPr>
            <w:r w:rsidRPr="00C94E79">
              <w:rPr>
                <w:sz w:val="16"/>
                <w:szCs w:val="16"/>
                <w:lang w:val="fr-BE"/>
              </w:rPr>
              <w:t>34902-57-3</w:t>
            </w:r>
          </w:p>
        </w:tc>
        <w:tc>
          <w:tcPr>
            <w:tcW w:w="1472" w:type="dxa"/>
          </w:tcPr>
          <w:p w14:paraId="0CD0FF5F" w14:textId="3CE1E8B4" w:rsidR="00C94E79" w:rsidRPr="00E273CE" w:rsidRDefault="00C94E79" w:rsidP="00BF6916">
            <w:pPr>
              <w:jc w:val="center"/>
              <w:rPr>
                <w:sz w:val="16"/>
                <w:szCs w:val="16"/>
              </w:rPr>
            </w:pPr>
            <w:r w:rsidRPr="00C94E79">
              <w:rPr>
                <w:sz w:val="16"/>
                <w:szCs w:val="16"/>
              </w:rPr>
              <w:t>422-320-3</w:t>
            </w:r>
          </w:p>
        </w:tc>
        <w:tc>
          <w:tcPr>
            <w:tcW w:w="1363" w:type="dxa"/>
          </w:tcPr>
          <w:p w14:paraId="48E18606" w14:textId="2D32A0D4" w:rsidR="00C94E79" w:rsidRDefault="00C94E79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32582BB7" w14:textId="77777777" w:rsidR="00C94E79" w:rsidRPr="00C94E79" w:rsidRDefault="00C94E79" w:rsidP="00C94E79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94E79">
              <w:rPr>
                <w:rFonts w:ascii="Arial MT" w:eastAsia="Arial MT" w:hAnsi="Arial MT" w:cs="Arial MT"/>
                <w:sz w:val="16"/>
                <w:lang w:val="en-GB"/>
              </w:rPr>
              <w:t>Aquatic Acute 1;H400</w:t>
            </w:r>
          </w:p>
          <w:p w14:paraId="0EDF7BF5" w14:textId="75E113E3" w:rsidR="00C94E79" w:rsidRPr="00C94E79" w:rsidRDefault="00C94E79" w:rsidP="00C94E79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94E79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1</w:t>
            </w:r>
            <w:r w:rsidRPr="00C94E79">
              <w:rPr>
                <w:rFonts w:ascii="Arial MT" w:eastAsia="Arial MT" w:hAnsi="Arial MT" w:cs="Arial MT"/>
                <w:sz w:val="16"/>
                <w:lang w:val="en-GB"/>
              </w:rPr>
              <w:t>;H41</w:t>
            </w:r>
            <w:r>
              <w:rPr>
                <w:rFonts w:ascii="Arial MT" w:eastAsia="Arial MT" w:hAnsi="Arial MT" w:cs="Arial MT"/>
                <w:sz w:val="16"/>
                <w:lang w:val="en-GB"/>
              </w:rPr>
              <w:t>0</w:t>
            </w:r>
          </w:p>
        </w:tc>
      </w:tr>
      <w:tr w:rsidR="00E273CE" w:rsidRPr="00627EFB" w14:paraId="2CD3CAD5" w14:textId="77777777" w:rsidTr="00707207">
        <w:trPr>
          <w:trHeight w:val="486"/>
        </w:trPr>
        <w:tc>
          <w:tcPr>
            <w:tcW w:w="2547" w:type="dxa"/>
          </w:tcPr>
          <w:p w14:paraId="291D5239" w14:textId="77777777" w:rsidR="00E273CE" w:rsidRPr="0072394B" w:rsidRDefault="00E273CE" w:rsidP="00707207">
            <w:pPr>
              <w:rPr>
                <w:sz w:val="16"/>
                <w:szCs w:val="16"/>
              </w:rPr>
            </w:pPr>
            <w:proofErr w:type="spellStart"/>
            <w:r w:rsidRPr="0072394B">
              <w:rPr>
                <w:sz w:val="16"/>
                <w:szCs w:val="16"/>
              </w:rPr>
              <w:t>Linalool</w:t>
            </w:r>
            <w:proofErr w:type="spellEnd"/>
          </w:p>
        </w:tc>
        <w:tc>
          <w:tcPr>
            <w:tcW w:w="1417" w:type="dxa"/>
          </w:tcPr>
          <w:p w14:paraId="64E81DFC" w14:textId="77777777" w:rsidR="00E273CE" w:rsidRPr="0072394B" w:rsidRDefault="00E273CE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78-70-6</w:t>
            </w:r>
          </w:p>
        </w:tc>
        <w:tc>
          <w:tcPr>
            <w:tcW w:w="1472" w:type="dxa"/>
          </w:tcPr>
          <w:p w14:paraId="37D33F1D" w14:textId="77777777" w:rsidR="00E273CE" w:rsidRPr="0072394B" w:rsidRDefault="00E273CE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201-134-4</w:t>
            </w:r>
          </w:p>
        </w:tc>
        <w:tc>
          <w:tcPr>
            <w:tcW w:w="1363" w:type="dxa"/>
          </w:tcPr>
          <w:p w14:paraId="3E290AF6" w14:textId="7F2E7950" w:rsidR="00E273CE" w:rsidRDefault="00E273CE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  <w:r w:rsidR="00C94E79">
              <w:rPr>
                <w:sz w:val="16"/>
                <w:szCs w:val="16"/>
              </w:rPr>
              <w:t>-0.25</w:t>
            </w:r>
          </w:p>
        </w:tc>
        <w:tc>
          <w:tcPr>
            <w:tcW w:w="2835" w:type="dxa"/>
          </w:tcPr>
          <w:p w14:paraId="49EE70CB" w14:textId="77777777" w:rsidR="00C94E79" w:rsidRPr="00C94E79" w:rsidRDefault="00C94E79" w:rsidP="00C94E7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5B6A022C" w14:textId="77777777" w:rsidR="00C94E79" w:rsidRPr="00C94E79" w:rsidRDefault="00C94E79" w:rsidP="00C94E7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1541FDD9" w14:textId="77777777" w:rsidR="00E273CE" w:rsidRDefault="00C94E79" w:rsidP="00C94E7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2A2371DC" w14:textId="0CE23771" w:rsidR="00C94E79" w:rsidRPr="0072394B" w:rsidRDefault="00C94E79" w:rsidP="00C94E79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94E79" w:rsidRPr="00627EFB" w14:paraId="65C27D0F" w14:textId="77777777" w:rsidTr="00707207">
        <w:trPr>
          <w:trHeight w:val="486"/>
        </w:trPr>
        <w:tc>
          <w:tcPr>
            <w:tcW w:w="2547" w:type="dxa"/>
          </w:tcPr>
          <w:p w14:paraId="71448C7A" w14:textId="77777777" w:rsidR="00C94E79" w:rsidRPr="00C94E79" w:rsidRDefault="00C94E79" w:rsidP="00C94E79">
            <w:pPr>
              <w:rPr>
                <w:sz w:val="16"/>
                <w:szCs w:val="16"/>
                <w:lang w:val="fr-BE"/>
              </w:rPr>
            </w:pPr>
            <w:r w:rsidRPr="00C94E79">
              <w:rPr>
                <w:sz w:val="16"/>
                <w:szCs w:val="16"/>
                <w:lang w:val="fr-BE"/>
              </w:rPr>
              <w:t>cis-3-Hexenyl salicylate</w:t>
            </w:r>
          </w:p>
          <w:p w14:paraId="4F08AD98" w14:textId="77777777" w:rsidR="00C94E79" w:rsidRPr="0072394B" w:rsidRDefault="00C94E79" w:rsidP="0070720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35797B3" w14:textId="77777777" w:rsidR="00C94E79" w:rsidRPr="00C94E79" w:rsidRDefault="00C94E79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C94E79">
              <w:rPr>
                <w:sz w:val="16"/>
                <w:szCs w:val="16"/>
                <w:lang w:val="fr-BE"/>
              </w:rPr>
              <w:t>65405-77-8</w:t>
            </w:r>
          </w:p>
          <w:p w14:paraId="1AF89004" w14:textId="77777777" w:rsidR="00C94E79" w:rsidRPr="0072394B" w:rsidRDefault="00C94E79" w:rsidP="00C94E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14:paraId="4CB99D3A" w14:textId="0CB09B22" w:rsidR="00C94E79" w:rsidRPr="0072394B" w:rsidRDefault="00C94E79" w:rsidP="00707207">
            <w:pPr>
              <w:jc w:val="center"/>
              <w:rPr>
                <w:sz w:val="16"/>
                <w:szCs w:val="16"/>
              </w:rPr>
            </w:pPr>
            <w:r w:rsidRPr="00C94E79">
              <w:rPr>
                <w:sz w:val="16"/>
                <w:szCs w:val="16"/>
              </w:rPr>
              <w:t>265-745-8</w:t>
            </w:r>
          </w:p>
        </w:tc>
        <w:tc>
          <w:tcPr>
            <w:tcW w:w="1363" w:type="dxa"/>
          </w:tcPr>
          <w:p w14:paraId="07D1A79F" w14:textId="15ABF98F" w:rsidR="00C94E79" w:rsidRDefault="000231D5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0.025-0.25</w:t>
            </w:r>
          </w:p>
        </w:tc>
        <w:tc>
          <w:tcPr>
            <w:tcW w:w="2835" w:type="dxa"/>
          </w:tcPr>
          <w:p w14:paraId="1118214F" w14:textId="3C101F8E" w:rsidR="00C94E79" w:rsidRPr="00C94E79" w:rsidRDefault="000231D5" w:rsidP="00C94E79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0231D5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0231D5">
              <w:rPr>
                <w:rFonts w:ascii="Arial MT" w:eastAsia="Arial MT" w:hAnsi="Arial MT" w:cs="Arial MT"/>
                <w:sz w:val="16"/>
                <w:lang w:val="fr-BE"/>
              </w:rPr>
              <w:t xml:space="preserve"> Acute 1;H400</w:t>
            </w:r>
          </w:p>
        </w:tc>
      </w:tr>
      <w:tr w:rsidR="00E273CE" w:rsidRPr="00627EFB" w14:paraId="5B8729DF" w14:textId="77777777" w:rsidTr="00BF6916">
        <w:trPr>
          <w:trHeight w:val="486"/>
        </w:trPr>
        <w:tc>
          <w:tcPr>
            <w:tcW w:w="2547" w:type="dxa"/>
          </w:tcPr>
          <w:p w14:paraId="676D32BC" w14:textId="77777777" w:rsidR="00E273CE" w:rsidRP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 xml:space="preserve">Hydroxy citronellal </w:t>
            </w:r>
          </w:p>
          <w:p w14:paraId="64E6EAB2" w14:textId="4C199235" w:rsidR="00E273CE" w:rsidRP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09C69851" w14:textId="397F0A37" w:rsidR="00E273CE" w:rsidRPr="00E273CE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107-75-5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22CE1340" w14:textId="0080CB91" w:rsidR="00E273CE" w:rsidRPr="00E273CE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203-518-7</w:t>
            </w:r>
          </w:p>
        </w:tc>
        <w:tc>
          <w:tcPr>
            <w:tcW w:w="1363" w:type="dxa"/>
          </w:tcPr>
          <w:p w14:paraId="56C53E16" w14:textId="32F5469A" w:rsidR="00E273CE" w:rsidRDefault="00E273C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  <w:r w:rsidR="000231D5">
              <w:rPr>
                <w:sz w:val="16"/>
                <w:szCs w:val="16"/>
              </w:rPr>
              <w:t>-0.25</w:t>
            </w:r>
          </w:p>
        </w:tc>
        <w:tc>
          <w:tcPr>
            <w:tcW w:w="2835" w:type="dxa"/>
          </w:tcPr>
          <w:p w14:paraId="6B2A46C6" w14:textId="77777777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67EBC8E7" w14:textId="4FEA1663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ab/>
            </w:r>
          </w:p>
        </w:tc>
      </w:tr>
      <w:tr w:rsidR="00E273CE" w:rsidRPr="00627EFB" w14:paraId="0D7BDC2A" w14:textId="77777777" w:rsidTr="00BF6916">
        <w:trPr>
          <w:trHeight w:val="486"/>
        </w:trPr>
        <w:tc>
          <w:tcPr>
            <w:tcW w:w="2547" w:type="dxa"/>
          </w:tcPr>
          <w:p w14:paraId="5BADEB9F" w14:textId="77777777" w:rsidR="00E273CE" w:rsidRPr="00E273CE" w:rsidRDefault="00E273CE" w:rsidP="00E273CE">
            <w:pPr>
              <w:rPr>
                <w:sz w:val="16"/>
                <w:szCs w:val="16"/>
              </w:rPr>
            </w:pPr>
            <w:proofErr w:type="spellStart"/>
            <w:r w:rsidRPr="00E273CE">
              <w:rPr>
                <w:sz w:val="16"/>
                <w:szCs w:val="16"/>
              </w:rPr>
              <w:t>Linalyl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  <w:proofErr w:type="spellStart"/>
            <w:r w:rsidRPr="00E273CE">
              <w:rPr>
                <w:sz w:val="16"/>
                <w:szCs w:val="16"/>
              </w:rPr>
              <w:t>acetate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</w:p>
          <w:p w14:paraId="1A28208D" w14:textId="77777777" w:rsid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05D3FFA6" w14:textId="77777777" w:rsidR="00E273CE" w:rsidRDefault="00E273CE" w:rsidP="00E273CE">
            <w:pPr>
              <w:rPr>
                <w:sz w:val="16"/>
                <w:szCs w:val="16"/>
              </w:rPr>
            </w:pPr>
          </w:p>
          <w:p w14:paraId="288072C5" w14:textId="107579F2" w:rsidR="00E273CE" w:rsidRPr="00E273CE" w:rsidRDefault="00E273CE" w:rsidP="00E273CE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62BFAB0F" w14:textId="056080B4" w:rsidR="00E273CE" w:rsidRPr="00E273CE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115-95-7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6E1240D4" w14:textId="58ED0B4F" w:rsidR="00E273CE" w:rsidRPr="00E273CE" w:rsidRDefault="00E273CE" w:rsidP="00BF6916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204-116-4</w:t>
            </w:r>
          </w:p>
        </w:tc>
        <w:tc>
          <w:tcPr>
            <w:tcW w:w="1363" w:type="dxa"/>
          </w:tcPr>
          <w:p w14:paraId="4D4DF1D0" w14:textId="0598ADA4" w:rsidR="00E273CE" w:rsidRDefault="00E273CE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  <w:r w:rsidR="000231D5">
              <w:rPr>
                <w:sz w:val="16"/>
                <w:szCs w:val="16"/>
              </w:rPr>
              <w:t>-0.25</w:t>
            </w:r>
          </w:p>
        </w:tc>
        <w:tc>
          <w:tcPr>
            <w:tcW w:w="2835" w:type="dxa"/>
          </w:tcPr>
          <w:p w14:paraId="75F5C47F" w14:textId="77777777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70803598" w14:textId="77777777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42428883" w14:textId="0194F2FF" w:rsidR="00E273CE" w:rsidRPr="00E273CE" w:rsidRDefault="00E273CE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0231D5" w:rsidRPr="00627EFB" w14:paraId="34DECE2A" w14:textId="77777777" w:rsidTr="00BF6916">
        <w:trPr>
          <w:trHeight w:val="486"/>
        </w:trPr>
        <w:tc>
          <w:tcPr>
            <w:tcW w:w="2547" w:type="dxa"/>
          </w:tcPr>
          <w:p w14:paraId="6868FC54" w14:textId="6297FA1F" w:rsidR="000231D5" w:rsidRPr="00E273CE" w:rsidRDefault="000231D5" w:rsidP="00E273CE">
            <w:pPr>
              <w:rPr>
                <w:sz w:val="16"/>
                <w:szCs w:val="16"/>
              </w:rPr>
            </w:pPr>
            <w:r w:rsidRPr="000231D5">
              <w:rPr>
                <w:sz w:val="16"/>
                <w:szCs w:val="16"/>
                <w:lang w:val="en-US"/>
              </w:rPr>
              <w:t>isoeugenol</w:t>
            </w:r>
          </w:p>
        </w:tc>
        <w:tc>
          <w:tcPr>
            <w:tcW w:w="1417" w:type="dxa"/>
          </w:tcPr>
          <w:p w14:paraId="348A48DB" w14:textId="77777777" w:rsidR="000231D5" w:rsidRPr="000231D5" w:rsidRDefault="000231D5" w:rsidP="000231D5">
            <w:pPr>
              <w:jc w:val="center"/>
              <w:rPr>
                <w:sz w:val="16"/>
                <w:szCs w:val="16"/>
                <w:lang w:val="fr-BE"/>
              </w:rPr>
            </w:pPr>
            <w:r w:rsidRPr="000231D5">
              <w:rPr>
                <w:sz w:val="16"/>
                <w:szCs w:val="16"/>
                <w:lang w:val="fr-BE"/>
              </w:rPr>
              <w:t>97-54-1</w:t>
            </w:r>
          </w:p>
          <w:p w14:paraId="1EA5092B" w14:textId="77777777" w:rsidR="000231D5" w:rsidRPr="00E273CE" w:rsidRDefault="000231D5" w:rsidP="000231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14:paraId="3C5D8A9E" w14:textId="2B384599" w:rsidR="000231D5" w:rsidRPr="00E273CE" w:rsidRDefault="000231D5" w:rsidP="00BF6916">
            <w:pPr>
              <w:jc w:val="center"/>
              <w:rPr>
                <w:sz w:val="16"/>
                <w:szCs w:val="16"/>
              </w:rPr>
            </w:pPr>
            <w:r w:rsidRPr="000231D5">
              <w:rPr>
                <w:sz w:val="16"/>
                <w:szCs w:val="16"/>
              </w:rPr>
              <w:t>202-590-7</w:t>
            </w:r>
          </w:p>
        </w:tc>
        <w:tc>
          <w:tcPr>
            <w:tcW w:w="1363" w:type="dxa"/>
          </w:tcPr>
          <w:p w14:paraId="6B9B9AA0" w14:textId="5E985C26" w:rsidR="000231D5" w:rsidRDefault="000231D5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35" w:type="dxa"/>
          </w:tcPr>
          <w:p w14:paraId="4A5F64A2" w14:textId="77777777" w:rsidR="000231D5" w:rsidRDefault="000231D5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fr-BE"/>
              </w:rPr>
              <w:t>. 4 ; H302</w:t>
            </w:r>
          </w:p>
          <w:p w14:paraId="4B87D40D" w14:textId="48A46B66" w:rsidR="000231D5" w:rsidRPr="00E273CE" w:rsidRDefault="000231D5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231D5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lastRenderedPageBreak/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21162340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6B6A95" w:rsidRPr="006B6A95">
              <w:rPr>
                <w:sz w:val="16"/>
                <w:szCs w:val="16"/>
                <w:lang w:val="fr-BE"/>
              </w:rPr>
              <w:t>Nocif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023D6E70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6B6A95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984"/>
      </w:tblGrid>
      <w:tr w:rsidR="00EE02F2" w:rsidRPr="00EE02F2" w14:paraId="4A57C7CF" w14:textId="77777777" w:rsidTr="00EE02F2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EE02F2">
        <w:tc>
          <w:tcPr>
            <w:tcW w:w="1980" w:type="dxa"/>
          </w:tcPr>
          <w:p w14:paraId="7A68F7BF" w14:textId="15299F1D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18E7F188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F4AC5E" w14:textId="5B9C5EA6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B2026C4" w14:textId="77777777" w:rsidTr="00EE02F2">
        <w:tc>
          <w:tcPr>
            <w:tcW w:w="1980" w:type="dxa"/>
          </w:tcPr>
          <w:p w14:paraId="07BDA9FB" w14:textId="7A9FFF8F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EB477" w14:textId="0F7445A2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4CDE823" w14:textId="51B45D83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A4F5551" w14:textId="7179335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88CCA9" w14:textId="78C9D18E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76596C7F" w14:textId="77777777" w:rsidTr="001F22A2">
        <w:tc>
          <w:tcPr>
            <w:tcW w:w="9634" w:type="dxa"/>
            <w:gridSpan w:val="5"/>
          </w:tcPr>
          <w:p w14:paraId="5B7C0FF5" w14:textId="77777777" w:rsidR="002B2844" w:rsidRDefault="002B2844" w:rsidP="00B520DF">
            <w:pPr>
              <w:rPr>
                <w:b/>
                <w:color w:val="0070C0"/>
                <w:spacing w:val="-2"/>
                <w:sz w:val="16"/>
              </w:rPr>
            </w:pPr>
            <w:r w:rsidRPr="002B2844">
              <w:rPr>
                <w:b/>
                <w:color w:val="0070C0"/>
                <w:sz w:val="16"/>
              </w:rPr>
              <w:t>Description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document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de</w:t>
            </w:r>
            <w:r w:rsidRPr="002B2844">
              <w:rPr>
                <w:b/>
                <w:color w:val="0070C0"/>
                <w:spacing w:val="-2"/>
                <w:sz w:val="16"/>
              </w:rPr>
              <w:t xml:space="preserve"> transport</w:t>
            </w:r>
          </w:p>
          <w:p w14:paraId="417D1347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E9F23A7" w14:textId="77777777" w:rsidTr="00EE02F2">
        <w:tc>
          <w:tcPr>
            <w:tcW w:w="1980" w:type="dxa"/>
          </w:tcPr>
          <w:p w14:paraId="5FA43EF1" w14:textId="0F8569AA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B0F98AA" w14:textId="73AEAF3B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087EC" w14:textId="0498C448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B6497" w14:textId="3C57851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5ED85C" w14:textId="671C1B7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EE02F2">
        <w:tc>
          <w:tcPr>
            <w:tcW w:w="1980" w:type="dxa"/>
          </w:tcPr>
          <w:p w14:paraId="7C729E98" w14:textId="7409AADC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1875A36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9B2835D" w14:textId="191D69E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lastRenderedPageBreak/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EE02F2">
        <w:tc>
          <w:tcPr>
            <w:tcW w:w="1980" w:type="dxa"/>
          </w:tcPr>
          <w:p w14:paraId="0A27B28B" w14:textId="0511750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0EF26B7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F7C11" w14:textId="6C04CB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EE02F2">
        <w:tc>
          <w:tcPr>
            <w:tcW w:w="1980" w:type="dxa"/>
          </w:tcPr>
          <w:p w14:paraId="5E34863D" w14:textId="1FC268E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9398C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B7BE9" w14:textId="77777777" w:rsidR="00363486" w:rsidRDefault="00363486" w:rsidP="001F4281">
      <w:r>
        <w:separator/>
      </w:r>
    </w:p>
  </w:endnote>
  <w:endnote w:type="continuationSeparator" w:id="0">
    <w:p w14:paraId="02C07C5A" w14:textId="77777777" w:rsidR="00363486" w:rsidRDefault="00363486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7C71" w14:textId="77777777" w:rsidR="00363486" w:rsidRDefault="00363486" w:rsidP="001F4281">
      <w:r>
        <w:separator/>
      </w:r>
    </w:p>
  </w:footnote>
  <w:footnote w:type="continuationSeparator" w:id="0">
    <w:p w14:paraId="3D7CDA1B" w14:textId="77777777" w:rsidR="00363486" w:rsidRDefault="00363486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6E304534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08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158D192E" w:rsidR="001F4281" w:rsidRPr="001F4281" w:rsidRDefault="00E1346B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MONOÏ </w:t>
    </w:r>
    <w:r w:rsidR="00214623">
      <w:rPr>
        <w:b/>
        <w:bCs/>
        <w:sz w:val="32"/>
        <w:szCs w:val="32"/>
      </w:rPr>
      <w:t>FRAMBOISE</w:t>
    </w:r>
    <w:r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0BDBFA2A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C94E79">
      <w:rPr>
        <w:sz w:val="14"/>
        <w:lang w:val="fr-BE"/>
      </w:rPr>
      <w:t>04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C94E79">
      <w:rPr>
        <w:sz w:val="14"/>
        <w:lang w:val="fr-BE"/>
      </w:rPr>
      <w:t>1</w:t>
    </w:r>
    <w:r w:rsidR="00920D76" w:rsidRPr="00920D76">
      <w:rPr>
        <w:sz w:val="14"/>
        <w:lang w:val="fr-BE"/>
      </w:rPr>
      <w:t>/202</w:t>
    </w:r>
    <w:r w:rsidR="004A3C1E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20E79"/>
    <w:rsid w:val="0042354B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E65CE"/>
    <w:rsid w:val="00916FE5"/>
    <w:rsid w:val="00920D76"/>
    <w:rsid w:val="009433EF"/>
    <w:rsid w:val="0095071E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59BA"/>
    <w:rsid w:val="00AE2DF0"/>
    <w:rsid w:val="00AF0FB9"/>
    <w:rsid w:val="00B071C7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1882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11</cp:revision>
  <dcterms:created xsi:type="dcterms:W3CDTF">2024-12-26T16:56:00Z</dcterms:created>
  <dcterms:modified xsi:type="dcterms:W3CDTF">2025-01-08T17:15:00Z</dcterms:modified>
</cp:coreProperties>
</file>