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63DE1B3E" w:rsidR="0012077E" w:rsidRDefault="0012077E" w:rsidP="0012077E">
            <w:pPr>
              <w:jc w:val="center"/>
            </w:pPr>
          </w:p>
          <w:p w14:paraId="771F4C10" w14:textId="1EE851CB" w:rsidR="00493A58" w:rsidRDefault="0040537E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SUCRE ROSE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48A87FB8" w14:textId="77777777" w:rsidR="0040537E" w:rsidRPr="009B507F" w:rsidRDefault="00FA76F1" w:rsidP="0040537E">
            <w:pPr>
              <w:rPr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Contient :</w:t>
            </w:r>
            <w:r w:rsidR="009B58BE" w:rsidRPr="009B58BE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r w:rsidR="0040537E" w:rsidRPr="009B507F">
              <w:rPr>
                <w:sz w:val="16"/>
                <w:szCs w:val="16"/>
                <w:lang w:val="fr-FR"/>
              </w:rPr>
              <w:t>(R)-p-mentha-1,8-diène; d-limonène substance possédant une/des valeurs limites</w:t>
            </w:r>
          </w:p>
          <w:p w14:paraId="746F1C73" w14:textId="71BC5330" w:rsidR="00FA76F1" w:rsidRPr="0040537E" w:rsidRDefault="0040537E" w:rsidP="00FA76F1">
            <w:pPr>
              <w:rPr>
                <w:sz w:val="16"/>
                <w:szCs w:val="16"/>
                <w:lang w:val="fr-FR"/>
              </w:rPr>
            </w:pPr>
            <w:r w:rsidRPr="0040537E">
              <w:rPr>
                <w:sz w:val="16"/>
                <w:szCs w:val="16"/>
                <w:lang w:val="fr-FR"/>
              </w:rPr>
              <w:t xml:space="preserve">d’exposition professionnelle nationales (DE, ES, FI, SI, NO, CH, </w:t>
            </w:r>
            <w:proofErr w:type="spellStart"/>
            <w:r w:rsidRPr="0040537E">
              <w:rPr>
                <w:sz w:val="16"/>
                <w:szCs w:val="16"/>
                <w:lang w:val="fr-FR"/>
              </w:rPr>
              <w:t>Hexyl</w:t>
            </w:r>
            <w:proofErr w:type="spellEnd"/>
            <w:r w:rsidRPr="0040537E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0537E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Pr="0040537E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0537E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Pr="0040537E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40537E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Pr="0040537E">
              <w:rPr>
                <w:sz w:val="16"/>
                <w:szCs w:val="16"/>
                <w:lang w:val="fr-FR"/>
              </w:rPr>
              <w:t xml:space="preserve"> C-16. </w:t>
            </w:r>
            <w:r w:rsidRPr="0040537E">
              <w:rPr>
                <w:sz w:val="16"/>
                <w:szCs w:val="16"/>
              </w:rPr>
              <w:t>Peut produire une réaction allergique.</w:t>
            </w:r>
          </w:p>
          <w:p w14:paraId="0F8E63F3" w14:textId="77777777" w:rsidR="009B58BE" w:rsidRDefault="009B58BE" w:rsidP="00FA76F1">
            <w:pPr>
              <w:rPr>
                <w:sz w:val="16"/>
                <w:szCs w:val="16"/>
              </w:rPr>
            </w:pPr>
          </w:p>
          <w:p w14:paraId="6C01BE92" w14:textId="69363428" w:rsidR="00493A58" w:rsidRDefault="009B58BE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</w:t>
            </w:r>
            <w:r w:rsidR="00440E8E">
              <w:rPr>
                <w:sz w:val="16"/>
                <w:szCs w:val="16"/>
              </w:rPr>
              <w:t xml:space="preserve"> </w:t>
            </w:r>
            <w:r w:rsidR="00822DA7" w:rsidRPr="00AF1149">
              <w:rPr>
                <w:sz w:val="16"/>
                <w:szCs w:val="16"/>
              </w:rPr>
              <w:t>pour les organismes aquatiques, entraîne des effets néfastes à long terme</w:t>
            </w:r>
            <w:r w:rsidR="00822DA7" w:rsidRPr="00EE23C2">
              <w:rPr>
                <w:sz w:val="16"/>
                <w:szCs w:val="16"/>
              </w:rPr>
              <w:t>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7359164E" w14:textId="61068E06" w:rsidR="00822DA7" w:rsidRPr="00493A58" w:rsidRDefault="00822DA7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7B8AEE8A" w14:textId="77777777" w:rsidR="0040537E" w:rsidRPr="0012077E" w:rsidRDefault="0040537E" w:rsidP="004053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1BEE2EAE" w14:textId="77777777" w:rsidR="0040537E" w:rsidRDefault="0040537E" w:rsidP="0040537E">
            <w:pPr>
              <w:jc w:val="center"/>
            </w:pPr>
          </w:p>
          <w:p w14:paraId="1B817725" w14:textId="222B31E2" w:rsidR="0040537E" w:rsidRDefault="0040537E" w:rsidP="0040537E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SUCRE ROSE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50C4872E" w14:textId="77777777" w:rsidR="0040537E" w:rsidRDefault="0040537E" w:rsidP="0040537E">
            <w:pPr>
              <w:jc w:val="center"/>
              <w:rPr>
                <w:b/>
                <w:bCs/>
                <w:lang w:val="fr-FR"/>
              </w:rPr>
            </w:pPr>
          </w:p>
          <w:p w14:paraId="1E82C728" w14:textId="77777777" w:rsidR="0040537E" w:rsidRPr="00FA76F1" w:rsidRDefault="0040537E" w:rsidP="0040537E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1A1EFC09" w14:textId="77777777" w:rsidR="0040537E" w:rsidRPr="009B507F" w:rsidRDefault="0040537E" w:rsidP="0040537E">
            <w:pPr>
              <w:rPr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Contient :</w:t>
            </w:r>
            <w:r w:rsidRPr="009B58BE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r w:rsidRPr="009B507F">
              <w:rPr>
                <w:sz w:val="16"/>
                <w:szCs w:val="16"/>
                <w:lang w:val="fr-FR"/>
              </w:rPr>
              <w:t>(R)-p-mentha-1,8-diène; d-limonène substance possédant une/des valeurs limites</w:t>
            </w:r>
          </w:p>
          <w:p w14:paraId="31B7A915" w14:textId="77777777" w:rsidR="0040537E" w:rsidRPr="0040537E" w:rsidRDefault="0040537E" w:rsidP="0040537E">
            <w:pPr>
              <w:rPr>
                <w:sz w:val="16"/>
                <w:szCs w:val="16"/>
                <w:lang w:val="fr-FR"/>
              </w:rPr>
            </w:pPr>
            <w:r w:rsidRPr="0040537E">
              <w:rPr>
                <w:sz w:val="16"/>
                <w:szCs w:val="16"/>
                <w:lang w:val="fr-FR"/>
              </w:rPr>
              <w:t xml:space="preserve">d’exposition professionnelle nationales (DE, ES, FI, SI, NO, CH, </w:t>
            </w:r>
            <w:proofErr w:type="spellStart"/>
            <w:r w:rsidRPr="0040537E">
              <w:rPr>
                <w:sz w:val="16"/>
                <w:szCs w:val="16"/>
                <w:lang w:val="fr-FR"/>
              </w:rPr>
              <w:t>Hexyl</w:t>
            </w:r>
            <w:proofErr w:type="spellEnd"/>
            <w:r w:rsidRPr="0040537E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0537E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Pr="0040537E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0537E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Pr="0040537E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40537E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Pr="0040537E">
              <w:rPr>
                <w:sz w:val="16"/>
                <w:szCs w:val="16"/>
                <w:lang w:val="fr-FR"/>
              </w:rPr>
              <w:t xml:space="preserve"> C-16. </w:t>
            </w:r>
            <w:r w:rsidRPr="0040537E">
              <w:rPr>
                <w:sz w:val="16"/>
                <w:szCs w:val="16"/>
              </w:rPr>
              <w:t>Peut produire une réaction allergique.</w:t>
            </w:r>
          </w:p>
          <w:p w14:paraId="6DDE4CDD" w14:textId="77777777" w:rsidR="0040537E" w:rsidRDefault="0040537E" w:rsidP="0040537E">
            <w:pPr>
              <w:rPr>
                <w:sz w:val="16"/>
                <w:szCs w:val="16"/>
              </w:rPr>
            </w:pPr>
          </w:p>
          <w:p w14:paraId="0437AA02" w14:textId="77777777" w:rsidR="0040537E" w:rsidRDefault="0040537E" w:rsidP="004053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Nocif </w:t>
            </w:r>
            <w:r w:rsidRPr="00AF1149">
              <w:rPr>
                <w:sz w:val="16"/>
                <w:szCs w:val="16"/>
              </w:rPr>
              <w:t>pour les organismes aquatiques, entraîne des effets néfastes à long terme</w:t>
            </w:r>
            <w:r w:rsidRPr="00EE23C2">
              <w:rPr>
                <w:sz w:val="16"/>
                <w:szCs w:val="16"/>
              </w:rPr>
              <w:t>.</w:t>
            </w:r>
          </w:p>
          <w:p w14:paraId="6681BB9B" w14:textId="77777777" w:rsidR="0040537E" w:rsidRPr="00493A58" w:rsidRDefault="0040537E" w:rsidP="0040537E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1A0721F2" w14:textId="77777777" w:rsidR="0040537E" w:rsidRDefault="0040537E" w:rsidP="0040537E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1EAE0553" w14:textId="77777777" w:rsidR="0040537E" w:rsidRPr="00493A58" w:rsidRDefault="0040537E" w:rsidP="0040537E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150F14C6" w14:textId="77777777" w:rsidR="0040537E" w:rsidRDefault="0040537E" w:rsidP="0040537E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001836" w:rsidRDefault="0012077E" w:rsidP="0040537E">
            <w:pPr>
              <w:rPr>
                <w:lang w:val="fr-FR"/>
              </w:rPr>
            </w:pPr>
          </w:p>
        </w:tc>
      </w:tr>
    </w:tbl>
    <w:p w14:paraId="7616516A" w14:textId="77777777" w:rsidR="00ED45E4" w:rsidRDefault="00ED45E4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01836"/>
    <w:rsid w:val="00030A3C"/>
    <w:rsid w:val="0012077E"/>
    <w:rsid w:val="00182B9E"/>
    <w:rsid w:val="002D009C"/>
    <w:rsid w:val="002E778A"/>
    <w:rsid w:val="00310931"/>
    <w:rsid w:val="0040537E"/>
    <w:rsid w:val="00440E8E"/>
    <w:rsid w:val="004938C1"/>
    <w:rsid w:val="00493A58"/>
    <w:rsid w:val="005919A8"/>
    <w:rsid w:val="005E44A4"/>
    <w:rsid w:val="0073047C"/>
    <w:rsid w:val="007416B2"/>
    <w:rsid w:val="007F6ED6"/>
    <w:rsid w:val="00822DA7"/>
    <w:rsid w:val="008D60A3"/>
    <w:rsid w:val="009502BF"/>
    <w:rsid w:val="00963576"/>
    <w:rsid w:val="009B58BE"/>
    <w:rsid w:val="009C78F0"/>
    <w:rsid w:val="009E05A7"/>
    <w:rsid w:val="00CB4E4B"/>
    <w:rsid w:val="00CD5C1E"/>
    <w:rsid w:val="00D26B22"/>
    <w:rsid w:val="00D80AE7"/>
    <w:rsid w:val="00ED45E4"/>
    <w:rsid w:val="00F94AB8"/>
    <w:rsid w:val="00F97FA1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2</cp:revision>
  <cp:lastPrinted>2023-05-01T13:57:00Z</cp:lastPrinted>
  <dcterms:created xsi:type="dcterms:W3CDTF">2024-01-17T08:18:00Z</dcterms:created>
  <dcterms:modified xsi:type="dcterms:W3CDTF">2024-01-17T08:18:00Z</dcterms:modified>
</cp:coreProperties>
</file>