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1ABEB7D2" w:rsidR="000E3DDB" w:rsidRDefault="00496C72" w:rsidP="0012077E">
            <w:pPr>
              <w:jc w:val="center"/>
              <w:rPr>
                <w:b/>
                <w:bCs/>
                <w:lang w:val="fr-FR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1D45B767" wp14:editId="2F23F4F7">
                  <wp:simplePos x="0" y="0"/>
                  <wp:positionH relativeFrom="column">
                    <wp:posOffset>2261223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10161160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16051" name="Image 101611605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1C9F7E" w14:textId="03330EEE" w:rsidR="00C70396" w:rsidRPr="00085B85" w:rsidRDefault="0054006E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SAKURA JOY</w:t>
            </w:r>
            <w:r w:rsidR="00D61ECF" w:rsidRPr="00085B85">
              <w:rPr>
                <w:b/>
                <w:bCs/>
              </w:rPr>
              <w:t xml:space="preserve"> 10%</w:t>
            </w:r>
          </w:p>
          <w:p w14:paraId="2A79766A" w14:textId="56C30472" w:rsidR="00D61ECF" w:rsidRPr="00085B85" w:rsidRDefault="00D61ECF" w:rsidP="0012077E">
            <w:pPr>
              <w:jc w:val="center"/>
            </w:pPr>
          </w:p>
          <w:p w14:paraId="72B0B512" w14:textId="501F0E4F" w:rsidR="00BC6C3A" w:rsidRPr="00BC6C3A" w:rsidRDefault="00D61ECF" w:rsidP="00BC6C3A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 w:rsidR="008A3BDA">
              <w:rPr>
                <w:b/>
                <w:bCs/>
                <w:sz w:val="16"/>
                <w:szCs w:val="16"/>
              </w:rPr>
              <w:t xml:space="preserve">08 </w:t>
            </w:r>
            <w:r w:rsidR="008A3BDA" w:rsidRPr="008A3BDA">
              <w:rPr>
                <w:sz w:val="16"/>
                <w:szCs w:val="16"/>
              </w:rPr>
              <w:t xml:space="preserve">Contient : </w:t>
            </w:r>
            <w:r w:rsidR="0054006E" w:rsidRPr="0054006E">
              <w:rPr>
                <w:sz w:val="16"/>
                <w:szCs w:val="16"/>
                <w:lang w:val="fr-FR"/>
              </w:rPr>
              <w:t xml:space="preserve">Iso-E Super, </w:t>
            </w:r>
            <w:r w:rsidR="0054006E" w:rsidRPr="00BC3825">
              <w:rPr>
                <w:sz w:val="16"/>
                <w:szCs w:val="16"/>
                <w:lang w:val="fr-FR"/>
              </w:rPr>
              <w:t>Benzyl salicylate</w:t>
            </w:r>
            <w:r w:rsidR="0054006E" w:rsidRPr="0054006E">
              <w:rPr>
                <w:sz w:val="16"/>
                <w:szCs w:val="16"/>
                <w:lang w:val="fr-FR"/>
              </w:rPr>
              <w:t xml:space="preserve">, </w:t>
            </w:r>
            <w:r w:rsidR="0054006E" w:rsidRPr="00BC3825">
              <w:rPr>
                <w:sz w:val="16"/>
                <w:szCs w:val="16"/>
                <w:lang w:val="fr-FR"/>
              </w:rPr>
              <w:t>Linalool</w:t>
            </w:r>
            <w:r w:rsidR="0054006E" w:rsidRPr="0054006E">
              <w:rPr>
                <w:sz w:val="16"/>
                <w:szCs w:val="16"/>
                <w:lang w:val="fr-FR"/>
              </w:rPr>
              <w:t xml:space="preserve">, </w:t>
            </w:r>
            <w:r w:rsidR="0054006E" w:rsidRPr="00BC3825">
              <w:rPr>
                <w:sz w:val="16"/>
                <w:szCs w:val="16"/>
                <w:lang w:val="fr-FR"/>
              </w:rPr>
              <w:t>Hexyl cinnamaldehyde</w:t>
            </w:r>
            <w:r w:rsidR="0054006E" w:rsidRPr="0054006E">
              <w:rPr>
                <w:sz w:val="16"/>
                <w:szCs w:val="16"/>
                <w:lang w:val="fr-FR"/>
              </w:rPr>
              <w:t xml:space="preserve">, </w:t>
            </w:r>
            <w:r w:rsidR="0054006E" w:rsidRPr="00BC3825">
              <w:rPr>
                <w:sz w:val="16"/>
                <w:szCs w:val="16"/>
              </w:rPr>
              <w:t>Citronellol</w:t>
            </w:r>
            <w:r w:rsidR="0054006E" w:rsidRPr="0054006E">
              <w:rPr>
                <w:sz w:val="16"/>
                <w:szCs w:val="16"/>
              </w:rPr>
              <w:t xml:space="preserve">, alpha-iso-methyl ionone, </w:t>
            </w:r>
            <w:r w:rsidR="0054006E" w:rsidRPr="0054006E">
              <w:rPr>
                <w:sz w:val="16"/>
                <w:szCs w:val="16"/>
                <w:lang w:val="fr-FR"/>
              </w:rPr>
              <w:t xml:space="preserve">Coumarin, </w:t>
            </w:r>
            <w:r w:rsidR="0054006E" w:rsidRPr="00BC3825">
              <w:rPr>
                <w:sz w:val="16"/>
                <w:szCs w:val="16"/>
              </w:rPr>
              <w:t>Geraniol</w:t>
            </w:r>
            <w:r w:rsidR="0054006E" w:rsidRPr="0054006E">
              <w:rPr>
                <w:sz w:val="16"/>
                <w:szCs w:val="16"/>
                <w:lang w:val="fr-FR"/>
              </w:rPr>
              <w:t xml:space="preserve">, </w:t>
            </w:r>
            <w:r w:rsidR="0054006E" w:rsidRPr="00BC3825">
              <w:rPr>
                <w:sz w:val="16"/>
                <w:szCs w:val="16"/>
                <w:lang w:val="fr-FR"/>
              </w:rPr>
              <w:t>Cyclamen aldehyde</w:t>
            </w:r>
            <w:r w:rsidR="0054006E" w:rsidRPr="0054006E">
              <w:rPr>
                <w:sz w:val="16"/>
                <w:szCs w:val="16"/>
                <w:lang w:val="fr-FR"/>
              </w:rPr>
              <w:t xml:space="preserve">, </w:t>
            </w:r>
            <w:r w:rsidR="0054006E" w:rsidRPr="00BC3825">
              <w:rPr>
                <w:sz w:val="16"/>
                <w:szCs w:val="16"/>
              </w:rPr>
              <w:t>Cinnamyl alcohol</w:t>
            </w:r>
            <w:r w:rsidR="0054006E" w:rsidRPr="0054006E">
              <w:rPr>
                <w:sz w:val="16"/>
                <w:szCs w:val="16"/>
                <w:lang w:val="fr-FR"/>
              </w:rPr>
              <w:t xml:space="preserve">, </w:t>
            </w:r>
            <w:r w:rsidR="0054006E" w:rsidRPr="00BC3825">
              <w:rPr>
                <w:sz w:val="16"/>
                <w:szCs w:val="16"/>
                <w:lang w:val="fr-FR"/>
              </w:rPr>
              <w:t>Damascenone</w:t>
            </w:r>
            <w:r w:rsidR="0054006E" w:rsidRPr="0054006E">
              <w:rPr>
                <w:sz w:val="16"/>
                <w:szCs w:val="16"/>
                <w:lang w:val="fr-FR"/>
              </w:rPr>
              <w:t xml:space="preserve">. </w:t>
            </w:r>
            <w:r w:rsidR="0054006E" w:rsidRPr="0054006E">
              <w:rPr>
                <w:sz w:val="16"/>
                <w:szCs w:val="16"/>
              </w:rPr>
              <w:t>Peut produire une réaction allergique.</w:t>
            </w:r>
          </w:p>
          <w:p w14:paraId="070F0D5C" w14:textId="001F6A14" w:rsidR="00585874" w:rsidRPr="00585874" w:rsidRDefault="00585874" w:rsidP="00585874">
            <w:pPr>
              <w:rPr>
                <w:sz w:val="16"/>
                <w:szCs w:val="16"/>
              </w:rPr>
            </w:pPr>
          </w:p>
          <w:p w14:paraId="53E13CC6" w14:textId="67802915" w:rsidR="00DE25E6" w:rsidRPr="00DE25E6" w:rsidRDefault="00DE25E6" w:rsidP="00DE25E6">
            <w:pPr>
              <w:rPr>
                <w:sz w:val="16"/>
                <w:szCs w:val="16"/>
                <w:lang w:val="fr-FR"/>
              </w:rPr>
            </w:pPr>
          </w:p>
          <w:p w14:paraId="2013EC21" w14:textId="2E13D040" w:rsidR="00085B85" w:rsidRDefault="00496C72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431BF80C" w14:textId="2307C265" w:rsidR="00496C72" w:rsidRDefault="00496C72" w:rsidP="00FA76F1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  <w:lang w:val="fr-FR"/>
              </w:rPr>
              <w:t>Peut provoquer une allergie cutanée</w:t>
            </w:r>
          </w:p>
          <w:p w14:paraId="04C4D14C" w14:textId="0D9E116E" w:rsidR="00585874" w:rsidRPr="00085B85" w:rsidRDefault="00585874" w:rsidP="00FA76F1">
            <w:pPr>
              <w:rPr>
                <w:sz w:val="16"/>
                <w:szCs w:val="16"/>
              </w:rPr>
            </w:pPr>
            <w:r w:rsidRPr="00585874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077D14E0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FDB0397" w14:textId="77777777" w:rsidR="00496C72" w:rsidRPr="00496C72" w:rsidRDefault="00496C72" w:rsidP="00496C72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DE CONTACT AVEC LA PEAU : Laver à l'eau et au savon</w:t>
            </w:r>
          </w:p>
          <w:p w14:paraId="723F17DE" w14:textId="1C6AD576" w:rsidR="00496C72" w:rsidRPr="00E838AD" w:rsidRDefault="00496C72" w:rsidP="00E838AD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d'irritation cutanée : consulter un médecin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F4ECF4D" w14:textId="31E0B707" w:rsidR="00585874" w:rsidRPr="00E838AD" w:rsidRDefault="00585874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20B03CEE" w14:textId="77777777" w:rsidR="0054006E" w:rsidRPr="0012077E" w:rsidRDefault="0054006E" w:rsidP="0054006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241E3C99" w14:textId="4C306618" w:rsidR="0054006E" w:rsidRDefault="0054006E" w:rsidP="0054006E">
            <w:pPr>
              <w:jc w:val="center"/>
              <w:rPr>
                <w:b/>
                <w:bCs/>
                <w:lang w:val="fr-FR"/>
              </w:rPr>
            </w:pPr>
          </w:p>
          <w:p w14:paraId="37076DA8" w14:textId="5DFA7356" w:rsidR="0054006E" w:rsidRPr="00085B85" w:rsidRDefault="0054006E" w:rsidP="005400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SAKURA JOY</w:t>
            </w:r>
            <w:r w:rsidRPr="00085B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085B85">
              <w:rPr>
                <w:b/>
                <w:bCs/>
              </w:rPr>
              <w:t>%</w:t>
            </w:r>
          </w:p>
          <w:p w14:paraId="3306A916" w14:textId="77777777" w:rsidR="0054006E" w:rsidRPr="00085B85" w:rsidRDefault="0054006E" w:rsidP="0054006E">
            <w:pPr>
              <w:jc w:val="center"/>
            </w:pPr>
          </w:p>
          <w:p w14:paraId="21918FC7" w14:textId="076A0A3B" w:rsidR="0054006E" w:rsidRPr="00BC6C3A" w:rsidRDefault="0054006E" w:rsidP="0054006E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 </w:t>
            </w:r>
            <w:r w:rsidRPr="008A3BDA">
              <w:rPr>
                <w:sz w:val="16"/>
                <w:szCs w:val="16"/>
              </w:rPr>
              <w:t xml:space="preserve">Contient : </w:t>
            </w:r>
            <w:r w:rsidRPr="0054006E">
              <w:rPr>
                <w:sz w:val="16"/>
                <w:szCs w:val="16"/>
                <w:lang w:val="fr-FR"/>
              </w:rPr>
              <w:t xml:space="preserve">Iso-E Super, </w:t>
            </w:r>
            <w:r w:rsidRPr="00BC3825">
              <w:rPr>
                <w:sz w:val="16"/>
                <w:szCs w:val="16"/>
                <w:lang w:val="fr-FR"/>
              </w:rPr>
              <w:t>Benzyl salicylate</w:t>
            </w:r>
            <w:r w:rsidRPr="0054006E">
              <w:rPr>
                <w:sz w:val="16"/>
                <w:szCs w:val="16"/>
                <w:lang w:val="fr-FR"/>
              </w:rPr>
              <w:t xml:space="preserve">, </w:t>
            </w:r>
            <w:r w:rsidRPr="00BC3825">
              <w:rPr>
                <w:sz w:val="16"/>
                <w:szCs w:val="16"/>
                <w:lang w:val="fr-FR"/>
              </w:rPr>
              <w:t>Linalool</w:t>
            </w:r>
            <w:r w:rsidRPr="0054006E">
              <w:rPr>
                <w:sz w:val="16"/>
                <w:szCs w:val="16"/>
                <w:lang w:val="fr-FR"/>
              </w:rPr>
              <w:t xml:space="preserve">, </w:t>
            </w:r>
            <w:r w:rsidRPr="00BC3825">
              <w:rPr>
                <w:sz w:val="16"/>
                <w:szCs w:val="16"/>
                <w:lang w:val="fr-FR"/>
              </w:rPr>
              <w:t>Hexyl cinnamaldehyde</w:t>
            </w:r>
            <w:r w:rsidRPr="0054006E">
              <w:rPr>
                <w:sz w:val="16"/>
                <w:szCs w:val="16"/>
                <w:lang w:val="fr-FR"/>
              </w:rPr>
              <w:t xml:space="preserve">, </w:t>
            </w:r>
            <w:r w:rsidRPr="00BC3825">
              <w:rPr>
                <w:sz w:val="16"/>
                <w:szCs w:val="16"/>
              </w:rPr>
              <w:t>Citronellol</w:t>
            </w:r>
            <w:r w:rsidRPr="0054006E">
              <w:rPr>
                <w:sz w:val="16"/>
                <w:szCs w:val="16"/>
              </w:rPr>
              <w:t xml:space="preserve">, alpha-iso-methyl ionone, </w:t>
            </w:r>
            <w:r w:rsidRPr="0054006E">
              <w:rPr>
                <w:sz w:val="16"/>
                <w:szCs w:val="16"/>
                <w:lang w:val="fr-FR"/>
              </w:rPr>
              <w:t xml:space="preserve">Coumarin, </w:t>
            </w:r>
            <w:r w:rsidRPr="00BC3825">
              <w:rPr>
                <w:sz w:val="16"/>
                <w:szCs w:val="16"/>
              </w:rPr>
              <w:t>Geraniol</w:t>
            </w:r>
            <w:r w:rsidRPr="0054006E">
              <w:rPr>
                <w:sz w:val="16"/>
                <w:szCs w:val="16"/>
                <w:lang w:val="fr-FR"/>
              </w:rPr>
              <w:t xml:space="preserve">, </w:t>
            </w:r>
            <w:r w:rsidRPr="00BC3825">
              <w:rPr>
                <w:sz w:val="16"/>
                <w:szCs w:val="16"/>
                <w:lang w:val="fr-FR"/>
              </w:rPr>
              <w:t>Cyclamen aldehyde</w:t>
            </w:r>
            <w:r w:rsidRPr="0054006E">
              <w:rPr>
                <w:sz w:val="16"/>
                <w:szCs w:val="16"/>
                <w:lang w:val="fr-FR"/>
              </w:rPr>
              <w:t xml:space="preserve">, </w:t>
            </w:r>
            <w:r w:rsidRPr="00BC3825">
              <w:rPr>
                <w:sz w:val="16"/>
                <w:szCs w:val="16"/>
              </w:rPr>
              <w:t>Cinnamyl alcohol</w:t>
            </w:r>
            <w:r w:rsidRPr="0054006E">
              <w:rPr>
                <w:sz w:val="16"/>
                <w:szCs w:val="16"/>
                <w:lang w:val="fr-FR"/>
              </w:rPr>
              <w:t xml:space="preserve">. </w:t>
            </w:r>
            <w:r w:rsidRPr="0054006E">
              <w:rPr>
                <w:sz w:val="16"/>
                <w:szCs w:val="16"/>
              </w:rPr>
              <w:t>Peut produire une réaction allergique.</w:t>
            </w:r>
          </w:p>
          <w:p w14:paraId="68459683" w14:textId="77777777" w:rsidR="0054006E" w:rsidRPr="00585874" w:rsidRDefault="0054006E" w:rsidP="0054006E">
            <w:pPr>
              <w:rPr>
                <w:sz w:val="16"/>
                <w:szCs w:val="16"/>
              </w:rPr>
            </w:pPr>
          </w:p>
          <w:p w14:paraId="50AC1BE5" w14:textId="77777777" w:rsidR="0054006E" w:rsidRPr="00DE25E6" w:rsidRDefault="0054006E" w:rsidP="0054006E">
            <w:pPr>
              <w:rPr>
                <w:sz w:val="16"/>
                <w:szCs w:val="16"/>
                <w:lang w:val="fr-FR"/>
              </w:rPr>
            </w:pPr>
          </w:p>
          <w:p w14:paraId="6F312818" w14:textId="77777777" w:rsidR="0054006E" w:rsidRPr="00085B85" w:rsidRDefault="0054006E" w:rsidP="0054006E">
            <w:pPr>
              <w:rPr>
                <w:sz w:val="16"/>
                <w:szCs w:val="16"/>
              </w:rPr>
            </w:pPr>
            <w:r w:rsidRPr="00585874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4BDC111C" w14:textId="77777777" w:rsidR="0054006E" w:rsidRDefault="0054006E" w:rsidP="0054006E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45D0256D" w14:textId="77777777" w:rsidR="0054006E" w:rsidRDefault="0054006E" w:rsidP="0054006E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D38A083" w14:textId="77777777" w:rsidR="0054006E" w:rsidRPr="00E838AD" w:rsidRDefault="0054006E" w:rsidP="0054006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60729A3A" w14:textId="77777777" w:rsidR="0054006E" w:rsidRDefault="0054006E" w:rsidP="0054006E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EF2005B" w:rsidR="0012077E" w:rsidRPr="00FF5B80" w:rsidRDefault="0012077E" w:rsidP="0054006E">
            <w:pPr>
              <w:rPr>
                <w:lang w:val="fr-FR"/>
              </w:rPr>
            </w:pPr>
          </w:p>
        </w:tc>
      </w:tr>
    </w:tbl>
    <w:p w14:paraId="7616516A" w14:textId="77777777" w:rsidR="00057382" w:rsidRDefault="0005738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57382"/>
    <w:rsid w:val="00085B85"/>
    <w:rsid w:val="000955E8"/>
    <w:rsid w:val="000E3DDB"/>
    <w:rsid w:val="0012077E"/>
    <w:rsid w:val="001C033F"/>
    <w:rsid w:val="002204DD"/>
    <w:rsid w:val="00246D80"/>
    <w:rsid w:val="00264B38"/>
    <w:rsid w:val="002A71F0"/>
    <w:rsid w:val="002D009C"/>
    <w:rsid w:val="00305D69"/>
    <w:rsid w:val="00387DD5"/>
    <w:rsid w:val="003D7884"/>
    <w:rsid w:val="0048607F"/>
    <w:rsid w:val="00493A58"/>
    <w:rsid w:val="00496C72"/>
    <w:rsid w:val="004A194D"/>
    <w:rsid w:val="00532C0A"/>
    <w:rsid w:val="0054006E"/>
    <w:rsid w:val="00585874"/>
    <w:rsid w:val="005919A8"/>
    <w:rsid w:val="00592D0B"/>
    <w:rsid w:val="005C610F"/>
    <w:rsid w:val="005E44A4"/>
    <w:rsid w:val="007416B2"/>
    <w:rsid w:val="008141C3"/>
    <w:rsid w:val="008A3BDA"/>
    <w:rsid w:val="009C78F0"/>
    <w:rsid w:val="009E05A7"/>
    <w:rsid w:val="00AF0695"/>
    <w:rsid w:val="00BC6C3A"/>
    <w:rsid w:val="00C70396"/>
    <w:rsid w:val="00CA57EB"/>
    <w:rsid w:val="00CB4E4B"/>
    <w:rsid w:val="00D26B22"/>
    <w:rsid w:val="00D61ECF"/>
    <w:rsid w:val="00DD3A7E"/>
    <w:rsid w:val="00DE25E6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3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2024-07-22T14:44:00Z</dcterms:created>
  <dcterms:modified xsi:type="dcterms:W3CDTF">2024-07-22T14:49:00Z</dcterms:modified>
</cp:coreProperties>
</file>