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339FD4CA" w14:textId="1ABEB7D2" w:rsidR="000E3DDB" w:rsidRDefault="00496C72" w:rsidP="0012077E">
            <w:pPr>
              <w:jc w:val="center"/>
              <w:rPr>
                <w:b/>
                <w:bCs/>
                <w:lang w:val="fr-FR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1D45B767" wp14:editId="1C8E3FFA">
                  <wp:simplePos x="0" y="0"/>
                  <wp:positionH relativeFrom="column">
                    <wp:posOffset>2362200</wp:posOffset>
                  </wp:positionH>
                  <wp:positionV relativeFrom="paragraph">
                    <wp:posOffset>81280</wp:posOffset>
                  </wp:positionV>
                  <wp:extent cx="359410" cy="359410"/>
                  <wp:effectExtent l="0" t="0" r="2540" b="2540"/>
                  <wp:wrapNone/>
                  <wp:docPr id="101611605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116051" name="Image 101611605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21C9F7E" w14:textId="22BB2BFA" w:rsidR="00C70396" w:rsidRPr="00085B85" w:rsidRDefault="007033A3" w:rsidP="00120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GRENADE</w:t>
            </w:r>
            <w:r w:rsidR="00D61ECF" w:rsidRPr="00085B85">
              <w:rPr>
                <w:b/>
                <w:bCs/>
              </w:rPr>
              <w:t xml:space="preserve"> 10%</w:t>
            </w:r>
          </w:p>
          <w:p w14:paraId="2A79766A" w14:textId="56C30472" w:rsidR="00D61ECF" w:rsidRPr="00085B85" w:rsidRDefault="00D61ECF" w:rsidP="0012077E">
            <w:pPr>
              <w:jc w:val="center"/>
            </w:pPr>
          </w:p>
          <w:p w14:paraId="53E13CC6" w14:textId="78804BEC" w:rsidR="00DE25E6" w:rsidRPr="00DE25E6" w:rsidRDefault="00D61ECF" w:rsidP="00DE25E6">
            <w:pPr>
              <w:rPr>
                <w:sz w:val="16"/>
                <w:szCs w:val="16"/>
                <w:lang w:val="fr-FR"/>
              </w:rPr>
            </w:pPr>
            <w:r w:rsidRPr="00085B85">
              <w:rPr>
                <w:b/>
                <w:bCs/>
                <w:sz w:val="16"/>
                <w:szCs w:val="16"/>
              </w:rPr>
              <w:t>EUH2</w:t>
            </w:r>
            <w:r w:rsidR="008A3BDA">
              <w:rPr>
                <w:b/>
                <w:bCs/>
                <w:sz w:val="16"/>
                <w:szCs w:val="16"/>
              </w:rPr>
              <w:t xml:space="preserve">08 </w:t>
            </w:r>
            <w:r w:rsidR="008A3BDA" w:rsidRPr="008A3BDA">
              <w:rPr>
                <w:sz w:val="16"/>
                <w:szCs w:val="16"/>
              </w:rPr>
              <w:t xml:space="preserve">Contient : </w:t>
            </w:r>
            <w:proofErr w:type="spellStart"/>
            <w:r w:rsidR="007033A3" w:rsidRPr="007033A3">
              <w:rPr>
                <w:sz w:val="16"/>
                <w:szCs w:val="16"/>
              </w:rPr>
              <w:t>Hexyl</w:t>
            </w:r>
            <w:proofErr w:type="spellEnd"/>
            <w:r w:rsidR="007033A3" w:rsidRPr="007033A3">
              <w:rPr>
                <w:sz w:val="16"/>
                <w:szCs w:val="16"/>
              </w:rPr>
              <w:t xml:space="preserve"> salicylate, </w:t>
            </w:r>
            <w:r w:rsidR="007033A3" w:rsidRPr="00B123C2">
              <w:rPr>
                <w:sz w:val="16"/>
                <w:szCs w:val="16"/>
              </w:rPr>
              <w:t xml:space="preserve">Lemon </w:t>
            </w:r>
            <w:proofErr w:type="spellStart"/>
            <w:r w:rsidR="007033A3" w:rsidRPr="00B123C2">
              <w:rPr>
                <w:sz w:val="16"/>
                <w:szCs w:val="16"/>
              </w:rPr>
              <w:t>oil</w:t>
            </w:r>
            <w:proofErr w:type="spellEnd"/>
            <w:r w:rsidR="007033A3" w:rsidRPr="00B123C2">
              <w:rPr>
                <w:sz w:val="16"/>
                <w:szCs w:val="16"/>
              </w:rPr>
              <w:t xml:space="preserve"> </w:t>
            </w:r>
            <w:proofErr w:type="spellStart"/>
            <w:r w:rsidR="007033A3" w:rsidRPr="00B123C2">
              <w:rPr>
                <w:sz w:val="16"/>
                <w:szCs w:val="16"/>
              </w:rPr>
              <w:t>terpenes</w:t>
            </w:r>
            <w:proofErr w:type="spellEnd"/>
            <w:r w:rsidR="007033A3" w:rsidRPr="007033A3">
              <w:rPr>
                <w:sz w:val="16"/>
                <w:szCs w:val="16"/>
              </w:rPr>
              <w:t xml:space="preserve">, </w:t>
            </w:r>
            <w:r w:rsidR="007033A3" w:rsidRPr="00B123C2">
              <w:rPr>
                <w:sz w:val="16"/>
                <w:szCs w:val="16"/>
                <w:lang w:val="fr-FR"/>
              </w:rPr>
              <w:t xml:space="preserve">Cyclamen </w:t>
            </w:r>
            <w:proofErr w:type="spellStart"/>
            <w:r w:rsidR="007033A3" w:rsidRPr="00B123C2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="007033A3" w:rsidRPr="007033A3">
              <w:rPr>
                <w:sz w:val="16"/>
                <w:szCs w:val="16"/>
              </w:rPr>
              <w:t xml:space="preserve">, </w:t>
            </w:r>
            <w:proofErr w:type="spellStart"/>
            <w:r w:rsidR="007033A3" w:rsidRPr="00B123C2">
              <w:rPr>
                <w:sz w:val="16"/>
                <w:szCs w:val="16"/>
                <w:lang w:val="fr-FR"/>
              </w:rPr>
              <w:t>Floralozone</w:t>
            </w:r>
            <w:proofErr w:type="spellEnd"/>
            <w:r w:rsidR="007033A3" w:rsidRPr="007033A3">
              <w:rPr>
                <w:sz w:val="16"/>
                <w:szCs w:val="16"/>
              </w:rPr>
              <w:t>. Peut produire une réaction</w:t>
            </w:r>
          </w:p>
          <w:p w14:paraId="2013EC21" w14:textId="2E13D040" w:rsidR="00085B85" w:rsidRDefault="00496C72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431BF80C" w14:textId="2307C265" w:rsidR="00496C72" w:rsidRDefault="00496C72" w:rsidP="00FA76F1">
            <w:pPr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  <w:lang w:val="fr-FR"/>
              </w:rPr>
              <w:t>Peut provoquer une allergie cutanée</w:t>
            </w:r>
          </w:p>
          <w:p w14:paraId="0B64199F" w14:textId="57D48669" w:rsidR="007033A3" w:rsidRPr="007033A3" w:rsidRDefault="007033A3" w:rsidP="00FA76F1">
            <w:pPr>
              <w:rPr>
                <w:sz w:val="16"/>
                <w:szCs w:val="16"/>
              </w:rPr>
            </w:pPr>
            <w:r w:rsidRPr="007033A3">
              <w:rPr>
                <w:sz w:val="16"/>
                <w:szCs w:val="16"/>
              </w:rPr>
              <w:t>Lire l’étiquette avant utilisation</w:t>
            </w:r>
          </w:p>
          <w:p w14:paraId="5FDB0397" w14:textId="77777777" w:rsidR="00496C72" w:rsidRPr="00496C72" w:rsidRDefault="00496C72" w:rsidP="00496C72">
            <w:pPr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</w:rPr>
              <w:t>EN CAS DE CONTACT AVEC LA PEAU : Laver à l'eau et au savon</w:t>
            </w:r>
          </w:p>
          <w:p w14:paraId="723F17DE" w14:textId="1C6AD576" w:rsidR="00496C72" w:rsidRPr="00E838AD" w:rsidRDefault="00496C72" w:rsidP="00E838AD">
            <w:pPr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</w:rPr>
              <w:t>En cas d'irritation cutanée : consulter un médecin</w:t>
            </w:r>
          </w:p>
          <w:p w14:paraId="649683D4" w14:textId="77777777" w:rsid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48411CB7" w14:textId="73473B5C" w:rsidR="005919A8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13C34C98" w14:textId="77777777" w:rsidR="007033A3" w:rsidRPr="0012077E" w:rsidRDefault="007033A3" w:rsidP="007033A3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465E20CF" w14:textId="68E53553" w:rsidR="007033A3" w:rsidRDefault="007033A3" w:rsidP="007033A3">
            <w:pPr>
              <w:jc w:val="center"/>
              <w:rPr>
                <w:b/>
                <w:bCs/>
                <w:lang w:val="fr-FR"/>
              </w:rPr>
            </w:pPr>
          </w:p>
          <w:p w14:paraId="241D8AE1" w14:textId="7B125D29" w:rsidR="007033A3" w:rsidRPr="00085B85" w:rsidRDefault="007033A3" w:rsidP="00703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GRENADE</w:t>
            </w:r>
            <w:r w:rsidRPr="00085B8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  <w:r w:rsidRPr="00085B85">
              <w:rPr>
                <w:b/>
                <w:bCs/>
              </w:rPr>
              <w:t>%</w:t>
            </w:r>
          </w:p>
          <w:p w14:paraId="1C659FE0" w14:textId="77777777" w:rsidR="007033A3" w:rsidRPr="00085B85" w:rsidRDefault="007033A3" w:rsidP="007033A3">
            <w:pPr>
              <w:jc w:val="center"/>
            </w:pPr>
          </w:p>
          <w:p w14:paraId="01B30874" w14:textId="77777777" w:rsidR="007033A3" w:rsidRPr="00DE25E6" w:rsidRDefault="007033A3" w:rsidP="007033A3">
            <w:pPr>
              <w:rPr>
                <w:sz w:val="16"/>
                <w:szCs w:val="16"/>
                <w:lang w:val="fr-FR"/>
              </w:rPr>
            </w:pPr>
            <w:r w:rsidRPr="00085B85">
              <w:rPr>
                <w:b/>
                <w:bCs/>
                <w:sz w:val="16"/>
                <w:szCs w:val="16"/>
              </w:rPr>
              <w:t>EUH2</w:t>
            </w:r>
            <w:r>
              <w:rPr>
                <w:b/>
                <w:bCs/>
                <w:sz w:val="16"/>
                <w:szCs w:val="16"/>
              </w:rPr>
              <w:t xml:space="preserve">08 </w:t>
            </w:r>
            <w:r w:rsidRPr="008A3BDA">
              <w:rPr>
                <w:sz w:val="16"/>
                <w:szCs w:val="16"/>
              </w:rPr>
              <w:t xml:space="preserve">Contient : </w:t>
            </w:r>
            <w:proofErr w:type="spellStart"/>
            <w:r w:rsidRPr="007033A3">
              <w:rPr>
                <w:sz w:val="16"/>
                <w:szCs w:val="16"/>
              </w:rPr>
              <w:t>Hexyl</w:t>
            </w:r>
            <w:proofErr w:type="spellEnd"/>
            <w:r w:rsidRPr="007033A3">
              <w:rPr>
                <w:sz w:val="16"/>
                <w:szCs w:val="16"/>
              </w:rPr>
              <w:t xml:space="preserve"> salicylate, </w:t>
            </w:r>
            <w:r w:rsidRPr="00B123C2">
              <w:rPr>
                <w:sz w:val="16"/>
                <w:szCs w:val="16"/>
              </w:rPr>
              <w:t xml:space="preserve">Lemon </w:t>
            </w:r>
            <w:proofErr w:type="spellStart"/>
            <w:r w:rsidRPr="00B123C2">
              <w:rPr>
                <w:sz w:val="16"/>
                <w:szCs w:val="16"/>
              </w:rPr>
              <w:t>oil</w:t>
            </w:r>
            <w:proofErr w:type="spellEnd"/>
            <w:r w:rsidRPr="00B123C2">
              <w:rPr>
                <w:sz w:val="16"/>
                <w:szCs w:val="16"/>
              </w:rPr>
              <w:t xml:space="preserve"> </w:t>
            </w:r>
            <w:proofErr w:type="spellStart"/>
            <w:r w:rsidRPr="00B123C2">
              <w:rPr>
                <w:sz w:val="16"/>
                <w:szCs w:val="16"/>
              </w:rPr>
              <w:t>terpenes</w:t>
            </w:r>
            <w:proofErr w:type="spellEnd"/>
            <w:r w:rsidRPr="007033A3">
              <w:rPr>
                <w:sz w:val="16"/>
                <w:szCs w:val="16"/>
              </w:rPr>
              <w:t xml:space="preserve">, </w:t>
            </w:r>
            <w:r w:rsidRPr="00B123C2">
              <w:rPr>
                <w:sz w:val="16"/>
                <w:szCs w:val="16"/>
                <w:lang w:val="fr-FR"/>
              </w:rPr>
              <w:t xml:space="preserve">Cyclamen </w:t>
            </w:r>
            <w:proofErr w:type="spellStart"/>
            <w:r w:rsidRPr="00B123C2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Pr="007033A3">
              <w:rPr>
                <w:sz w:val="16"/>
                <w:szCs w:val="16"/>
              </w:rPr>
              <w:t xml:space="preserve">, </w:t>
            </w:r>
            <w:proofErr w:type="spellStart"/>
            <w:r w:rsidRPr="00B123C2">
              <w:rPr>
                <w:sz w:val="16"/>
                <w:szCs w:val="16"/>
                <w:lang w:val="fr-FR"/>
              </w:rPr>
              <w:t>Floralozone</w:t>
            </w:r>
            <w:proofErr w:type="spellEnd"/>
            <w:r w:rsidRPr="007033A3">
              <w:rPr>
                <w:sz w:val="16"/>
                <w:szCs w:val="16"/>
              </w:rPr>
              <w:t>. Peut produire une réaction</w:t>
            </w:r>
          </w:p>
          <w:p w14:paraId="543E9936" w14:textId="77777777" w:rsidR="0006604E" w:rsidRDefault="0006604E" w:rsidP="007033A3">
            <w:pPr>
              <w:rPr>
                <w:sz w:val="16"/>
                <w:szCs w:val="16"/>
              </w:rPr>
            </w:pPr>
          </w:p>
          <w:p w14:paraId="07DF4B7D" w14:textId="77777777" w:rsidR="007033A3" w:rsidRDefault="007033A3" w:rsidP="007033A3">
            <w:pPr>
              <w:rPr>
                <w:sz w:val="16"/>
                <w:szCs w:val="16"/>
              </w:rPr>
            </w:pPr>
            <w:r w:rsidRPr="007033A3">
              <w:rPr>
                <w:sz w:val="16"/>
                <w:szCs w:val="16"/>
              </w:rPr>
              <w:t>Lire l’étiquette avant utilisation</w:t>
            </w:r>
          </w:p>
          <w:p w14:paraId="11056365" w14:textId="4A59E6E4" w:rsidR="0006604E" w:rsidRPr="007033A3" w:rsidRDefault="0006604E" w:rsidP="007033A3">
            <w:pPr>
              <w:rPr>
                <w:sz w:val="16"/>
                <w:szCs w:val="16"/>
              </w:rPr>
            </w:pPr>
            <w:r w:rsidRPr="0006604E">
              <w:rPr>
                <w:sz w:val="16"/>
                <w:szCs w:val="16"/>
              </w:rPr>
              <w:t>En cas de consultation d'un médecin, garder à disposition le récipient ou l'étiquette.</w:t>
            </w:r>
          </w:p>
          <w:p w14:paraId="661C1C04" w14:textId="77777777" w:rsidR="007033A3" w:rsidRDefault="007033A3" w:rsidP="007033A3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5F6BC5F4" w14:textId="77777777" w:rsidR="007033A3" w:rsidRDefault="007033A3" w:rsidP="007033A3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FF5B80" w:rsidRDefault="0012077E" w:rsidP="007033A3">
            <w:pPr>
              <w:rPr>
                <w:lang w:val="fr-FR"/>
              </w:rPr>
            </w:pPr>
          </w:p>
        </w:tc>
      </w:tr>
    </w:tbl>
    <w:p w14:paraId="7616516A" w14:textId="77777777" w:rsidR="00B46049" w:rsidRDefault="00B46049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6604E"/>
    <w:rsid w:val="00085B85"/>
    <w:rsid w:val="000955E8"/>
    <w:rsid w:val="000D08A6"/>
    <w:rsid w:val="000E3DDB"/>
    <w:rsid w:val="0012077E"/>
    <w:rsid w:val="001C033F"/>
    <w:rsid w:val="002D009C"/>
    <w:rsid w:val="00305D69"/>
    <w:rsid w:val="003D7884"/>
    <w:rsid w:val="00493A58"/>
    <w:rsid w:val="00496C72"/>
    <w:rsid w:val="005919A8"/>
    <w:rsid w:val="00592D0B"/>
    <w:rsid w:val="005E44A4"/>
    <w:rsid w:val="007033A3"/>
    <w:rsid w:val="007416B2"/>
    <w:rsid w:val="008141C3"/>
    <w:rsid w:val="008A3BDA"/>
    <w:rsid w:val="009C78F0"/>
    <w:rsid w:val="009E05A7"/>
    <w:rsid w:val="00AF0695"/>
    <w:rsid w:val="00B46049"/>
    <w:rsid w:val="00C70396"/>
    <w:rsid w:val="00CA57EB"/>
    <w:rsid w:val="00CB4E4B"/>
    <w:rsid w:val="00D26B22"/>
    <w:rsid w:val="00D61ECF"/>
    <w:rsid w:val="00D94C9E"/>
    <w:rsid w:val="00DD3A7E"/>
    <w:rsid w:val="00DE25E6"/>
    <w:rsid w:val="00E838AD"/>
    <w:rsid w:val="00E96CC0"/>
    <w:rsid w:val="00F94AB8"/>
    <w:rsid w:val="00FA76F1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2024-03-01T12:28:00Z</dcterms:created>
  <dcterms:modified xsi:type="dcterms:W3CDTF">2024-03-01T12:33:00Z</dcterms:modified>
</cp:coreProperties>
</file>